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B24AA9" w:rsidRDefault="00FF7B9E" w:rsidP="00E22E04">
      <w:pPr>
        <w:tabs>
          <w:tab w:val="center" w:pos="4536"/>
          <w:tab w:val="right" w:pos="9072"/>
        </w:tabs>
        <w:jc w:val="both"/>
        <w:rPr>
          <w:rFonts w:ascii="Arial" w:eastAsiaTheme="minorEastAsia" w:hAnsi="Arial"/>
          <w:b/>
          <w:sz w:val="22"/>
          <w:lang w:val="x-none" w:eastAsia="zh-CN"/>
        </w:rPr>
      </w:pPr>
      <w:r w:rsidRPr="00546252">
        <w:rPr>
          <w:rFonts w:ascii="Arial" w:eastAsia="MS Mincho" w:hAnsi="Arial"/>
          <w:b/>
          <w:sz w:val="22"/>
          <w:lang w:val="x-none"/>
        </w:rPr>
        <w:t>3GPP TSG RAN WG2 #12</w:t>
      </w:r>
      <w:r w:rsidR="00B24AA9">
        <w:rPr>
          <w:rFonts w:ascii="Arial" w:eastAsiaTheme="minorEastAsia" w:hAnsi="Arial" w:hint="eastAsia"/>
          <w:b/>
          <w:sz w:val="22"/>
          <w:lang w:val="x-none" w:eastAsia="zh-CN"/>
        </w:rPr>
        <w:t>9</w:t>
      </w:r>
      <w:r w:rsidR="00580507">
        <w:rPr>
          <w:rFonts w:ascii="Arial" w:eastAsia="MS Mincho" w:hAnsi="Arial"/>
          <w:b/>
          <w:sz w:val="22"/>
          <w:lang w:val="x-none"/>
        </w:rPr>
        <w:t xml:space="preserve">   </w:t>
      </w:r>
      <w:r w:rsidR="0058050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B24AA9">
        <w:rPr>
          <w:rFonts w:ascii="Arial" w:eastAsiaTheme="minorEastAsia" w:hAnsi="Arial" w:hint="eastAsia"/>
          <w:b/>
          <w:sz w:val="22"/>
          <w:lang w:val="x-none" w:eastAsia="zh-CN"/>
        </w:rPr>
        <w:t xml:space="preserve">     </w:t>
      </w:r>
      <w:r w:rsidR="006366C3">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00844A58" w:rsidRPr="00844A58">
        <w:rPr>
          <w:rFonts w:ascii="Arial" w:eastAsia="MS Mincho" w:hAnsi="Arial"/>
          <w:b/>
          <w:sz w:val="22"/>
          <w:lang w:val="x-none"/>
        </w:rPr>
        <w:t>R2-2500237</w:t>
      </w:r>
    </w:p>
    <w:p w:rsidR="00311174" w:rsidRPr="00D34CBD" w:rsidRDefault="00B24AA9" w:rsidP="00245B0B">
      <w:pPr>
        <w:pStyle w:val="a6"/>
        <w:rPr>
          <w:rFonts w:eastAsiaTheme="minorEastAsia"/>
          <w:sz w:val="22"/>
          <w:szCs w:val="22"/>
          <w:lang w:eastAsia="zh-CN"/>
        </w:rPr>
      </w:pPr>
      <w:r w:rsidRPr="00B24AA9">
        <w:rPr>
          <w:rFonts w:eastAsiaTheme="minorEastAsia"/>
          <w:sz w:val="22"/>
          <w:szCs w:val="22"/>
          <w:lang w:val="en-GB" w:eastAsia="zh-CN"/>
        </w:rPr>
        <w:t>Athens, GR, Feb</w:t>
      </w:r>
      <w:r w:rsidR="00E22E04">
        <w:rPr>
          <w:rFonts w:eastAsiaTheme="minorEastAsia" w:hint="eastAsia"/>
          <w:sz w:val="22"/>
          <w:szCs w:val="22"/>
          <w:lang w:val="en-GB" w:eastAsia="zh-CN"/>
        </w:rPr>
        <w:t>.</w:t>
      </w:r>
      <w:r w:rsidRPr="00B24AA9">
        <w:rPr>
          <w:rFonts w:eastAsiaTheme="minorEastAsia"/>
          <w:sz w:val="22"/>
          <w:szCs w:val="22"/>
          <w:lang w:val="en-GB" w:eastAsia="zh-CN"/>
        </w:rPr>
        <w:t xml:space="preserve"> 17</w:t>
      </w:r>
      <w:r w:rsidRPr="00B24AA9">
        <w:rPr>
          <w:rFonts w:eastAsiaTheme="minorEastAsia"/>
          <w:sz w:val="22"/>
          <w:szCs w:val="22"/>
          <w:vertAlign w:val="superscript"/>
          <w:lang w:val="en-GB" w:eastAsia="zh-CN"/>
        </w:rPr>
        <w:t>th</w:t>
      </w:r>
      <w:r w:rsidRPr="00B24AA9">
        <w:rPr>
          <w:rFonts w:eastAsiaTheme="minorEastAsia"/>
          <w:sz w:val="22"/>
          <w:szCs w:val="22"/>
          <w:lang w:val="en-GB" w:eastAsia="zh-CN"/>
        </w:rPr>
        <w:t xml:space="preserve"> – 21</w:t>
      </w:r>
      <w:r w:rsidRPr="00B24AA9">
        <w:rPr>
          <w:rFonts w:eastAsiaTheme="minorEastAsia"/>
          <w:sz w:val="22"/>
          <w:szCs w:val="22"/>
          <w:vertAlign w:val="superscript"/>
          <w:lang w:val="en-GB" w:eastAsia="zh-CN"/>
        </w:rPr>
        <w:t>st</w:t>
      </w:r>
      <w:r w:rsidRPr="00B24AA9">
        <w:rPr>
          <w:rFonts w:eastAsiaTheme="minorEastAsia"/>
          <w:sz w:val="22"/>
          <w:szCs w:val="22"/>
          <w:lang w:val="en-GB" w:eastAsia="zh-CN"/>
        </w:rPr>
        <w:t>, 2025</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B24AA9">
        <w:rPr>
          <w:rFonts w:eastAsia="宋体" w:cs="Arial"/>
          <w:sz w:val="22"/>
          <w:szCs w:val="22"/>
          <w:lang w:eastAsia="zh-CN"/>
        </w:rPr>
        <w:t>CATT</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A5D46" w:rsidRPr="009A5D46">
        <w:rPr>
          <w:rFonts w:cs="Arial"/>
          <w:sz w:val="22"/>
          <w:szCs w:val="22"/>
        </w:rPr>
        <w:t>MHI Enhancement for SCG Activation and Deactivation</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01C77">
        <w:rPr>
          <w:rFonts w:eastAsiaTheme="minorEastAsia" w:cs="Arial" w:hint="eastAsia"/>
          <w:sz w:val="22"/>
          <w:szCs w:val="22"/>
          <w:lang w:eastAsia="zh-CN"/>
        </w:rPr>
        <w:t>5</w:t>
      </w:r>
      <w:r w:rsidR="00D70984">
        <w:rPr>
          <w:rFonts w:eastAsiaTheme="minorEastAsia" w:cs="Arial" w:hint="eastAsia"/>
          <w:sz w:val="22"/>
          <w:szCs w:val="22"/>
          <w:lang w:eastAsia="zh-CN"/>
        </w:rPr>
        <w:t>.3</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23039" w:rsidRDefault="006E782B" w:rsidP="00A23039">
      <w:pPr>
        <w:pStyle w:val="a2"/>
        <w:spacing w:before="120"/>
        <w:rPr>
          <w:rFonts w:eastAsia="宋体"/>
          <w:lang w:val="en-GB" w:eastAsia="zh-CN"/>
        </w:rPr>
      </w:pPr>
      <w:r>
        <w:rPr>
          <w:rFonts w:eastAsia="宋体" w:hint="eastAsia"/>
          <w:lang w:val="en-GB" w:eastAsia="zh-CN"/>
        </w:rPr>
        <w:t>In RAN2#12</w:t>
      </w:r>
      <w:r w:rsidR="002D20E5">
        <w:rPr>
          <w:rFonts w:eastAsia="宋体" w:hint="eastAsia"/>
          <w:lang w:val="en-GB" w:eastAsia="zh-CN"/>
        </w:rPr>
        <w:t>7</w:t>
      </w:r>
      <w:r>
        <w:rPr>
          <w:rFonts w:eastAsia="宋体" w:hint="eastAsia"/>
          <w:lang w:val="en-GB" w:eastAsia="zh-CN"/>
        </w:rPr>
        <w:t xml:space="preserve"> meeting</w:t>
      </w:r>
      <w:r w:rsidR="00005F7F">
        <w:rPr>
          <w:rFonts w:eastAsia="宋体" w:hint="eastAsia"/>
          <w:lang w:val="en-GB" w:eastAsia="zh-CN"/>
        </w:rPr>
        <w:t xml:space="preserve"> [1]</w:t>
      </w:r>
      <w:r>
        <w:rPr>
          <w:rFonts w:eastAsia="宋体" w:hint="eastAsia"/>
          <w:lang w:val="en-GB" w:eastAsia="zh-CN"/>
        </w:rPr>
        <w:t>, fo</w:t>
      </w:r>
      <w:r w:rsidR="00B678DC">
        <w:rPr>
          <w:rFonts w:eastAsia="宋体" w:hint="eastAsia"/>
          <w:lang w:val="en-GB" w:eastAsia="zh-CN"/>
        </w:rPr>
        <w:t>r</w:t>
      </w:r>
      <w:r w:rsidR="0099714D">
        <w:rPr>
          <w:rFonts w:eastAsia="宋体" w:hint="eastAsia"/>
          <w:lang w:val="en-GB" w:eastAsia="zh-CN"/>
        </w:rPr>
        <w:t xml:space="preserve"> MHI enhancement for SCG activation and deactivation, RAN2 sent an LS to RAN3 to ask if a NW solution is good enough </w:t>
      </w:r>
      <w:r w:rsidR="00376947">
        <w:rPr>
          <w:rFonts w:eastAsia="宋体" w:hint="eastAsia"/>
          <w:lang w:val="en-GB" w:eastAsia="zh-CN"/>
        </w:rPr>
        <w:t xml:space="preserve">to achieve the network to have information about time spent in the </w:t>
      </w:r>
      <w:proofErr w:type="spellStart"/>
      <w:r w:rsidR="00376947">
        <w:rPr>
          <w:rFonts w:eastAsia="宋体" w:hint="eastAsia"/>
          <w:lang w:val="en-GB" w:eastAsia="zh-CN"/>
        </w:rPr>
        <w:t>PSCell</w:t>
      </w:r>
      <w:proofErr w:type="spellEnd"/>
      <w:r w:rsidR="00376947">
        <w:rPr>
          <w:rFonts w:eastAsia="宋体" w:hint="eastAsia"/>
          <w:lang w:val="en-GB" w:eastAsia="zh-CN"/>
        </w:rPr>
        <w:t xml:space="preserve"> in activated/deactivated state, or if a UE based solution is needed.</w:t>
      </w:r>
    </w:p>
    <w:tbl>
      <w:tblPr>
        <w:tblStyle w:val="a9"/>
        <w:tblW w:w="0" w:type="auto"/>
        <w:tblLook w:val="04A0" w:firstRow="1" w:lastRow="0" w:firstColumn="1" w:lastColumn="0" w:noHBand="0" w:noVBand="1"/>
      </w:tblPr>
      <w:tblGrid>
        <w:gridCol w:w="9286"/>
      </w:tblGrid>
      <w:tr w:rsidR="00731148" w:rsidTr="00731148">
        <w:tc>
          <w:tcPr>
            <w:tcW w:w="9286" w:type="dxa"/>
          </w:tcPr>
          <w:p w:rsidR="00AA1FFB" w:rsidRPr="00436607" w:rsidRDefault="00657CE8" w:rsidP="00AA1FFB">
            <w:pPr>
              <w:pStyle w:val="MiniHeading"/>
            </w:pPr>
            <w:r>
              <w:rPr>
                <w:rFonts w:eastAsiaTheme="minorEastAsia" w:hint="eastAsia"/>
              </w:rPr>
              <w:t>RAN2#127 meeting</w:t>
            </w:r>
            <w:r w:rsidR="00AA1FFB" w:rsidRPr="00436607">
              <w:rPr>
                <w:rFonts w:hint="eastAsia"/>
              </w:rPr>
              <w:t>:</w:t>
            </w:r>
          </w:p>
          <w:p w:rsidR="00AA1FFB" w:rsidRDefault="00AA1FFB" w:rsidP="00AA1FFB">
            <w:pPr>
              <w:pStyle w:val="Agreement"/>
              <w:rPr>
                <w:lang w:eastAsia="zh-CN"/>
              </w:rPr>
            </w:pPr>
            <w:r>
              <w:rPr>
                <w:rFonts w:eastAsia="宋体"/>
                <w:bCs/>
                <w:szCs w:val="20"/>
                <w:lang w:eastAsia="zh-CN"/>
              </w:rPr>
              <w:t xml:space="preserve">It is beneficial for the network to have information about </w:t>
            </w:r>
            <w:r w:rsidRPr="008E4C6A">
              <w:rPr>
                <w:rFonts w:eastAsia="宋体"/>
                <w:bCs/>
                <w:szCs w:val="20"/>
                <w:lang w:eastAsia="zh-CN"/>
              </w:rPr>
              <w:t xml:space="preserve">time spent in the </w:t>
            </w:r>
            <w:proofErr w:type="spellStart"/>
            <w:r w:rsidRPr="008E4C6A">
              <w:rPr>
                <w:rFonts w:eastAsia="宋体"/>
                <w:bCs/>
                <w:szCs w:val="20"/>
                <w:lang w:eastAsia="zh-CN"/>
              </w:rPr>
              <w:t>PSCell</w:t>
            </w:r>
            <w:proofErr w:type="spellEnd"/>
            <w:r w:rsidRPr="008E4C6A">
              <w:rPr>
                <w:rFonts w:eastAsia="宋体"/>
                <w:bCs/>
                <w:szCs w:val="20"/>
                <w:lang w:eastAsia="zh-CN"/>
              </w:rPr>
              <w:t xml:space="preserve"> in activated state </w:t>
            </w:r>
            <w:r>
              <w:rPr>
                <w:rFonts w:eastAsia="宋体"/>
                <w:bCs/>
                <w:szCs w:val="20"/>
                <w:lang w:eastAsia="zh-CN"/>
              </w:rPr>
              <w:t>vs.</w:t>
            </w:r>
            <w:r w:rsidRPr="008E4C6A">
              <w:rPr>
                <w:rFonts w:eastAsia="宋体"/>
                <w:bCs/>
                <w:szCs w:val="20"/>
                <w:lang w:eastAsia="zh-CN"/>
              </w:rPr>
              <w:t xml:space="preserve"> deactivated state</w:t>
            </w:r>
            <w:r w:rsidRPr="00733A0D">
              <w:rPr>
                <w:lang w:eastAsia="zh-CN"/>
              </w:rPr>
              <w:t>.</w:t>
            </w:r>
          </w:p>
          <w:p w:rsidR="00AA1FFB" w:rsidRPr="00A5763C" w:rsidRDefault="00AA1FFB" w:rsidP="00AA1FFB">
            <w:pPr>
              <w:pStyle w:val="Agreement"/>
              <w:rPr>
                <w:lang w:eastAsia="zh-CN"/>
              </w:rPr>
            </w:pPr>
            <w:r w:rsidRPr="00A5763C">
              <w:rPr>
                <w:lang w:eastAsia="zh-CN"/>
              </w:rPr>
              <w:t xml:space="preserve">Send </w:t>
            </w:r>
            <w:proofErr w:type="gramStart"/>
            <w:r w:rsidRPr="00A5763C">
              <w:rPr>
                <w:lang w:eastAsia="zh-CN"/>
              </w:rPr>
              <w:t>an LS</w:t>
            </w:r>
            <w:proofErr w:type="gramEnd"/>
            <w:r w:rsidRPr="00A5763C">
              <w:rPr>
                <w:lang w:eastAsia="zh-CN"/>
              </w:rPr>
              <w:t xml:space="preserve"> to RAN3 to ask if a NW solution is good enough to achieve the agreement above, or if a UE based solution is needed.</w:t>
            </w:r>
          </w:p>
          <w:p w:rsidR="00436607" w:rsidRPr="003F60B2" w:rsidRDefault="00436607" w:rsidP="00657CE8">
            <w:pPr>
              <w:pStyle w:val="EmailDiscussion2"/>
              <w:tabs>
                <w:tab w:val="clear" w:pos="1622"/>
              </w:tabs>
              <w:autoSpaceDN/>
              <w:ind w:left="0" w:firstLine="0"/>
            </w:pPr>
          </w:p>
        </w:tc>
      </w:tr>
    </w:tbl>
    <w:p w:rsidR="001F745A" w:rsidRDefault="007E2540" w:rsidP="001F745A">
      <w:pPr>
        <w:pStyle w:val="a2"/>
        <w:spacing w:before="120"/>
        <w:rPr>
          <w:rFonts w:eastAsiaTheme="minorEastAsia"/>
          <w:lang w:val="en-GB" w:eastAsia="zh-CN"/>
        </w:rPr>
      </w:pPr>
      <w:r>
        <w:rPr>
          <w:rFonts w:eastAsiaTheme="minorEastAsia" w:hint="eastAsia"/>
          <w:lang w:val="en-GB" w:eastAsia="zh-CN"/>
        </w:rPr>
        <w:t>After RAN2#128 meeting, RAN2 receives the reply LS from RAN3 [2]</w:t>
      </w:r>
      <w:r w:rsidR="003A7FA1">
        <w:rPr>
          <w:rFonts w:eastAsiaTheme="minorEastAsia" w:hint="eastAsia"/>
          <w:lang w:val="en-GB" w:eastAsia="zh-CN"/>
        </w:rPr>
        <w:t xml:space="preserve">, it is stated </w:t>
      </w:r>
      <w:r w:rsidR="003A7FA1">
        <w:rPr>
          <w:rFonts w:eastAsiaTheme="minorEastAsia"/>
          <w:lang w:val="en-GB" w:eastAsia="zh-CN"/>
        </w:rPr>
        <w:t>that</w:t>
      </w:r>
      <w:r w:rsidR="003A7FA1">
        <w:rPr>
          <w:rFonts w:eastAsiaTheme="minorEastAsia" w:hint="eastAsia"/>
          <w:lang w:val="en-GB" w:eastAsia="zh-CN"/>
        </w:rPr>
        <w:t xml:space="preserve"> RAN3 has agreed to support a network-based solution for enhancing SCG activation/deactivation. RA</w:t>
      </w:r>
      <w:r w:rsidR="0006573E">
        <w:rPr>
          <w:rFonts w:eastAsiaTheme="minorEastAsia" w:hint="eastAsia"/>
          <w:lang w:val="en-GB" w:eastAsia="zh-CN"/>
        </w:rPr>
        <w:t>N3 understands that UE based so</w:t>
      </w:r>
      <w:r w:rsidR="003A7FA1">
        <w:rPr>
          <w:rFonts w:eastAsiaTheme="minorEastAsia" w:hint="eastAsia"/>
          <w:lang w:val="en-GB" w:eastAsia="zh-CN"/>
        </w:rPr>
        <w:t>lution may also be beneficial in order to monitor SCG deactivation/activation across RRC connected</w:t>
      </w:r>
      <w:r w:rsidR="003A7FA1">
        <w:t>-&gt;idle-&gt;connected transitions.</w:t>
      </w:r>
    </w:p>
    <w:tbl>
      <w:tblPr>
        <w:tblStyle w:val="a9"/>
        <w:tblW w:w="0" w:type="auto"/>
        <w:tblLook w:val="04A0" w:firstRow="1" w:lastRow="0" w:firstColumn="1" w:lastColumn="0" w:noHBand="0" w:noVBand="1"/>
      </w:tblPr>
      <w:tblGrid>
        <w:gridCol w:w="9286"/>
      </w:tblGrid>
      <w:tr w:rsidR="007E2540" w:rsidTr="007E2540">
        <w:tc>
          <w:tcPr>
            <w:tcW w:w="9286" w:type="dxa"/>
          </w:tcPr>
          <w:p w:rsidR="007E2540" w:rsidRPr="00315947" w:rsidRDefault="007E2540" w:rsidP="007E2540">
            <w:pPr>
              <w:pStyle w:val="af1"/>
              <w:numPr>
                <w:ilvl w:val="0"/>
                <w:numId w:val="30"/>
              </w:numPr>
              <w:rPr>
                <w:rFonts w:ascii="Arial" w:eastAsiaTheme="minorEastAsia" w:hAnsi="Arial"/>
                <w:b/>
                <w:sz w:val="24"/>
                <w:lang w:eastAsia="zh-CN"/>
              </w:rPr>
            </w:pPr>
            <w:bookmarkStart w:id="3" w:name="OLE_LINK5"/>
            <w:bookmarkStart w:id="4" w:name="OLE_LINK6"/>
            <w:r w:rsidRPr="00315947">
              <w:rPr>
                <w:rFonts w:ascii="Arial" w:hAnsi="Arial"/>
                <w:b/>
                <w:sz w:val="24"/>
              </w:rPr>
              <w:t>Overall description</w:t>
            </w:r>
          </w:p>
          <w:p w:rsidR="007E2540" w:rsidRDefault="007E2540" w:rsidP="007E2540">
            <w:r>
              <w:t xml:space="preserve">RAN3 thanks RAN2 for the LS on </w:t>
            </w:r>
            <w:r w:rsidRPr="00867E54">
              <w:t>MHI enhancement solution for SCG deactivation/activation</w:t>
            </w:r>
            <w:r>
              <w:t xml:space="preserve">. </w:t>
            </w:r>
          </w:p>
          <w:p w:rsidR="007E2540" w:rsidRPr="007E2540" w:rsidRDefault="007E2540" w:rsidP="007E2540">
            <w:pPr>
              <w:rPr>
                <w:rFonts w:eastAsiaTheme="minorEastAsia"/>
                <w:lang w:eastAsia="zh-CN"/>
              </w:rPr>
            </w:pPr>
            <w:r>
              <w:t>RAN3 has</w:t>
            </w:r>
            <w:r w:rsidRPr="00A126AF">
              <w:t xml:space="preserve"> agree</w:t>
            </w:r>
            <w:r>
              <w:t>d</w:t>
            </w:r>
            <w:r w:rsidRPr="00A126AF">
              <w:t xml:space="preserve"> to support a network-based solution for enhancing </w:t>
            </w:r>
            <w:r>
              <w:t>SCG</w:t>
            </w:r>
            <w:r w:rsidRPr="00A126AF">
              <w:t xml:space="preserve"> activation/deactivation</w:t>
            </w:r>
            <w:r>
              <w:t xml:space="preserve">. RAN3 understands that UE based solution may also be beneficial in order to monitor SCG deactivation/activation across RRC connected-&gt;idle-&gt;connected transitions. </w:t>
            </w:r>
          </w:p>
          <w:bookmarkEnd w:id="3"/>
          <w:bookmarkEnd w:id="4"/>
          <w:p w:rsidR="007E2540" w:rsidRPr="007E2540" w:rsidRDefault="007E2540" w:rsidP="007E2540">
            <w:pPr>
              <w:rPr>
                <w:rFonts w:eastAsiaTheme="minorEastAsia"/>
                <w:lang w:eastAsia="zh-CN"/>
              </w:rPr>
            </w:pPr>
          </w:p>
        </w:tc>
      </w:tr>
    </w:tbl>
    <w:p w:rsidR="007E2540" w:rsidRPr="00254760" w:rsidRDefault="00703955" w:rsidP="001F745A">
      <w:pPr>
        <w:pStyle w:val="a2"/>
        <w:spacing w:before="120"/>
        <w:rPr>
          <w:rFonts w:eastAsiaTheme="minorEastAsia"/>
          <w:lang w:val="en-GB" w:eastAsia="zh-CN"/>
        </w:rPr>
      </w:pPr>
      <w:r>
        <w:rPr>
          <w:rFonts w:eastAsiaTheme="minorEastAsia" w:hint="eastAsia"/>
          <w:lang w:val="en-GB" w:eastAsia="zh-CN"/>
        </w:rPr>
        <w:t xml:space="preserve">In this contribution, we </w:t>
      </w:r>
      <w:r w:rsidR="003A3D74">
        <w:rPr>
          <w:rFonts w:eastAsiaTheme="minorEastAsia" w:hint="eastAsia"/>
          <w:lang w:val="en-GB" w:eastAsia="zh-CN"/>
        </w:rPr>
        <w:t xml:space="preserve">will </w:t>
      </w:r>
      <w:r>
        <w:rPr>
          <w:rFonts w:eastAsiaTheme="minorEastAsia" w:hint="eastAsia"/>
          <w:lang w:val="en-GB" w:eastAsia="zh-CN"/>
        </w:rPr>
        <w:t xml:space="preserve">discuss </w:t>
      </w:r>
      <w:r w:rsidR="003A3D74">
        <w:rPr>
          <w:rFonts w:eastAsiaTheme="minorEastAsia" w:hint="eastAsia"/>
          <w:lang w:val="en-GB" w:eastAsia="zh-CN"/>
        </w:rPr>
        <w:t xml:space="preserve">whether </w:t>
      </w:r>
      <w:r>
        <w:rPr>
          <w:rFonts w:eastAsiaTheme="minorEastAsia"/>
          <w:lang w:val="en-GB" w:eastAsia="zh-CN"/>
        </w:rPr>
        <w:t>the</w:t>
      </w:r>
      <w:r>
        <w:rPr>
          <w:rFonts w:eastAsiaTheme="minorEastAsia" w:hint="eastAsia"/>
          <w:lang w:val="en-GB" w:eastAsia="zh-CN"/>
        </w:rPr>
        <w:t xml:space="preserve"> UE based solution </w:t>
      </w:r>
      <w:r w:rsidR="003A3D74">
        <w:rPr>
          <w:rFonts w:eastAsiaTheme="minorEastAsia" w:hint="eastAsia"/>
          <w:lang w:val="en-GB" w:eastAsia="zh-CN"/>
        </w:rPr>
        <w:t xml:space="preserve">is needed for MHI enhancement for SCG activation/deactivation, and </w:t>
      </w:r>
      <w:r w:rsidR="000500F3">
        <w:rPr>
          <w:rFonts w:eastAsiaTheme="minorEastAsia" w:hint="eastAsia"/>
          <w:lang w:val="en-GB" w:eastAsia="zh-CN"/>
        </w:rPr>
        <w:t xml:space="preserve">what </w:t>
      </w:r>
      <w:r w:rsidR="003A3D74">
        <w:rPr>
          <w:rFonts w:eastAsiaTheme="minorEastAsia" w:hint="eastAsia"/>
          <w:lang w:val="en-GB" w:eastAsia="zh-CN"/>
        </w:rPr>
        <w:t>enhancement is needed</w:t>
      </w:r>
      <w:r w:rsidR="003A3D74" w:rsidRPr="003A3D74">
        <w:rPr>
          <w:rFonts w:eastAsiaTheme="minorEastAsia" w:hint="eastAsia"/>
          <w:lang w:val="en-GB" w:eastAsia="zh-CN"/>
        </w:rPr>
        <w:t xml:space="preserve"> </w:t>
      </w:r>
      <w:r w:rsidR="003A3D74">
        <w:rPr>
          <w:rFonts w:eastAsiaTheme="minorEastAsia" w:hint="eastAsia"/>
          <w:lang w:val="en-GB" w:eastAsia="zh-CN"/>
        </w:rPr>
        <w:t xml:space="preserve">if UE based solution is </w:t>
      </w:r>
      <w:r w:rsidR="000500F3">
        <w:rPr>
          <w:rFonts w:eastAsiaTheme="minorEastAsia" w:hint="eastAsia"/>
          <w:lang w:val="en-GB" w:eastAsia="zh-CN"/>
        </w:rPr>
        <w:t>supported.</w:t>
      </w:r>
    </w:p>
    <w:p w:rsidR="001F745A" w:rsidRPr="00273343" w:rsidRDefault="004A7AA3" w:rsidP="00273343">
      <w:pPr>
        <w:pStyle w:val="1"/>
        <w:tabs>
          <w:tab w:val="clear" w:pos="567"/>
          <w:tab w:val="num" w:pos="432"/>
        </w:tabs>
        <w:ind w:left="432" w:hanging="432"/>
        <w:jc w:val="both"/>
      </w:pPr>
      <w:r w:rsidRPr="00AA54B6">
        <w:rPr>
          <w:rFonts w:hint="eastAsia"/>
        </w:rPr>
        <w:t>Discussion</w:t>
      </w:r>
    </w:p>
    <w:p w:rsidR="00CA4018" w:rsidRDefault="00406E8B" w:rsidP="007F3773">
      <w:pPr>
        <w:pStyle w:val="a2"/>
        <w:spacing w:before="120"/>
        <w:rPr>
          <w:rFonts w:eastAsiaTheme="minorEastAsia"/>
          <w:lang w:eastAsia="zh-CN"/>
        </w:rPr>
      </w:pPr>
      <w:r>
        <w:rPr>
          <w:rFonts w:eastAsiaTheme="minorEastAsia" w:hint="eastAsia"/>
          <w:lang w:eastAsia="zh-CN"/>
        </w:rPr>
        <w:t>For a Rel-1</w:t>
      </w:r>
      <w:r w:rsidR="00A6101D">
        <w:rPr>
          <w:rFonts w:eastAsiaTheme="minorEastAsia" w:hint="eastAsia"/>
          <w:lang w:eastAsia="zh-CN"/>
        </w:rPr>
        <w:t>7</w:t>
      </w:r>
      <w:r>
        <w:rPr>
          <w:rFonts w:eastAsiaTheme="minorEastAsia" w:hint="eastAsia"/>
          <w:lang w:eastAsia="zh-CN"/>
        </w:rPr>
        <w:t xml:space="preserve"> version UE, if the UE</w:t>
      </w:r>
      <w:r w:rsidRPr="00406E8B">
        <w:rPr>
          <w:rFonts w:eastAsiaTheme="minorEastAsia"/>
          <w:lang w:eastAsia="zh-CN"/>
        </w:rPr>
        <w:t xml:space="preserve"> supports both MHI </w:t>
      </w:r>
      <w:r>
        <w:rPr>
          <w:rFonts w:eastAsiaTheme="minorEastAsia"/>
          <w:lang w:eastAsia="zh-CN"/>
        </w:rPr>
        <w:t>and SCG activation</w:t>
      </w:r>
      <w:r>
        <w:rPr>
          <w:rFonts w:eastAsiaTheme="minorEastAsia" w:hint="eastAsia"/>
          <w:lang w:eastAsia="zh-CN"/>
        </w:rPr>
        <w:t xml:space="preserve">/deactivation, the UE performs MHI logging based on the </w:t>
      </w:r>
      <w:r w:rsidR="00973121">
        <w:rPr>
          <w:rFonts w:eastAsiaTheme="minorEastAsia" w:hint="eastAsia"/>
          <w:lang w:eastAsia="zh-CN"/>
        </w:rPr>
        <w:t>Rel-1</w:t>
      </w:r>
      <w:r w:rsidR="00A6101D">
        <w:rPr>
          <w:rFonts w:eastAsiaTheme="minorEastAsia" w:hint="eastAsia"/>
          <w:lang w:eastAsia="zh-CN"/>
        </w:rPr>
        <w:t>7</w:t>
      </w:r>
      <w:r w:rsidR="00973121">
        <w:rPr>
          <w:rFonts w:eastAsiaTheme="minorEastAsia" w:hint="eastAsia"/>
          <w:lang w:eastAsia="zh-CN"/>
        </w:rPr>
        <w:t xml:space="preserve"> </w:t>
      </w:r>
      <w:r>
        <w:rPr>
          <w:rFonts w:eastAsiaTheme="minorEastAsia" w:hint="eastAsia"/>
          <w:lang w:eastAsia="zh-CN"/>
        </w:rPr>
        <w:t>spec as follow.</w:t>
      </w:r>
    </w:p>
    <w:tbl>
      <w:tblPr>
        <w:tblStyle w:val="a9"/>
        <w:tblW w:w="0" w:type="auto"/>
        <w:tblLook w:val="04A0" w:firstRow="1" w:lastRow="0" w:firstColumn="1" w:lastColumn="0" w:noHBand="0" w:noVBand="1"/>
      </w:tblPr>
      <w:tblGrid>
        <w:gridCol w:w="9286"/>
      </w:tblGrid>
      <w:tr w:rsidR="00973121" w:rsidTr="00973121">
        <w:tc>
          <w:tcPr>
            <w:tcW w:w="9286" w:type="dxa"/>
          </w:tcPr>
          <w:p w:rsidR="00973121" w:rsidRPr="00E4651B" w:rsidRDefault="00973121" w:rsidP="00973121">
            <w:pPr>
              <w:pStyle w:val="40"/>
              <w:rPr>
                <w:sz w:val="24"/>
              </w:rPr>
            </w:pPr>
            <w:bookmarkStart w:id="5" w:name="_Toc60776992"/>
            <w:bookmarkStart w:id="6" w:name="_Toc185510570"/>
            <w:r w:rsidRPr="00E4651B">
              <w:rPr>
                <w:sz w:val="24"/>
              </w:rPr>
              <w:lastRenderedPageBreak/>
              <w:t>5.7.9.2</w:t>
            </w:r>
            <w:r w:rsidRPr="00E4651B">
              <w:rPr>
                <w:sz w:val="24"/>
              </w:rPr>
              <w:tab/>
              <w:t>Initiation</w:t>
            </w:r>
            <w:bookmarkEnd w:id="5"/>
            <w:bookmarkEnd w:id="6"/>
          </w:p>
          <w:p w:rsidR="00973121" w:rsidRPr="00E4651B" w:rsidRDefault="00973121" w:rsidP="00973121">
            <w:pPr>
              <w:rPr>
                <w:sz w:val="18"/>
              </w:rPr>
            </w:pPr>
            <w:r w:rsidRPr="00E4651B">
              <w:rPr>
                <w:sz w:val="18"/>
              </w:rPr>
              <w:t>If the UE supports storage of mobility history information, the UE shall:</w:t>
            </w:r>
          </w:p>
          <w:p w:rsidR="00CE618A" w:rsidRPr="00E4651B" w:rsidRDefault="00CE618A" w:rsidP="00CE618A">
            <w:pPr>
              <w:pStyle w:val="B1"/>
              <w:ind w:left="0" w:firstLine="0"/>
              <w:rPr>
                <w:rFonts w:eastAsiaTheme="minorEastAsia"/>
                <w:color w:val="FF0000"/>
                <w:sz w:val="18"/>
                <w:lang w:eastAsia="zh-CN"/>
              </w:rPr>
            </w:pPr>
            <w:r w:rsidRPr="00E4651B">
              <w:rPr>
                <w:rFonts w:eastAsiaTheme="minorEastAsia" w:hint="eastAsia"/>
                <w:color w:val="FF0000"/>
                <w:sz w:val="18"/>
                <w:lang w:eastAsia="zh-CN"/>
              </w:rPr>
              <w:t>&lt;omit part&gt;</w:t>
            </w:r>
          </w:p>
          <w:p w:rsidR="00973121" w:rsidRPr="00E4651B" w:rsidRDefault="00973121" w:rsidP="00973121">
            <w:pPr>
              <w:pStyle w:val="B1"/>
              <w:rPr>
                <w:sz w:val="18"/>
              </w:rPr>
            </w:pPr>
            <w:r w:rsidRPr="00E4651B">
              <w:rPr>
                <w:sz w:val="18"/>
              </w:rPr>
              <w:t>1&gt;</w:t>
            </w:r>
            <w:r w:rsidRPr="00E4651B">
              <w:rPr>
                <w:sz w:val="18"/>
              </w:rPr>
              <w:tab/>
              <w:t xml:space="preserve">If the UE supports </w:t>
            </w:r>
            <w:proofErr w:type="spellStart"/>
            <w:r w:rsidRPr="00E4651B">
              <w:rPr>
                <w:sz w:val="18"/>
              </w:rPr>
              <w:t>PSCell</w:t>
            </w:r>
            <w:proofErr w:type="spellEnd"/>
            <w:r w:rsidRPr="00E4651B">
              <w:rPr>
                <w:sz w:val="18"/>
              </w:rPr>
              <w:t xml:space="preserve"> mobility history information and upon change, or release of a </w:t>
            </w:r>
            <w:proofErr w:type="spellStart"/>
            <w:r w:rsidRPr="00E4651B">
              <w:rPr>
                <w:sz w:val="18"/>
              </w:rPr>
              <w:t>PSCell</w:t>
            </w:r>
            <w:proofErr w:type="spellEnd"/>
            <w:r w:rsidRPr="00E4651B">
              <w:rPr>
                <w:sz w:val="18"/>
              </w:rPr>
              <w:t xml:space="preserve"> while being connected to the current </w:t>
            </w:r>
            <w:proofErr w:type="spellStart"/>
            <w:r w:rsidRPr="00E4651B">
              <w:rPr>
                <w:sz w:val="18"/>
              </w:rPr>
              <w:t>PCell</w:t>
            </w:r>
            <w:bookmarkStart w:id="7" w:name="_Hlk181911891"/>
            <w:proofErr w:type="spellEnd"/>
            <w:r w:rsidRPr="00E4651B">
              <w:rPr>
                <w:sz w:val="18"/>
              </w:rPr>
              <w:t xml:space="preserve">, or upon release of a </w:t>
            </w:r>
            <w:proofErr w:type="spellStart"/>
            <w:r w:rsidRPr="00E4651B">
              <w:rPr>
                <w:sz w:val="18"/>
              </w:rPr>
              <w:t>PSCell</w:t>
            </w:r>
            <w:proofErr w:type="spellEnd"/>
            <w:r w:rsidRPr="00E4651B">
              <w:rPr>
                <w:sz w:val="18"/>
              </w:rPr>
              <w:t xml:space="preserve"> while entering 'camped normally' state or 'any cell selection' state or 'camped on any cell' state</w:t>
            </w:r>
            <w:bookmarkEnd w:id="7"/>
            <w:r w:rsidRPr="00E4651B">
              <w:rPr>
                <w:sz w:val="18"/>
              </w:rPr>
              <w:t>:</w:t>
            </w:r>
          </w:p>
          <w:p w:rsidR="00973121" w:rsidRPr="00E4651B" w:rsidRDefault="00973121" w:rsidP="00973121">
            <w:pPr>
              <w:pStyle w:val="B2"/>
              <w:rPr>
                <w:sz w:val="18"/>
              </w:rPr>
            </w:pPr>
            <w:r w:rsidRPr="00E4651B">
              <w:rPr>
                <w:sz w:val="18"/>
              </w:rPr>
              <w:t>2&gt;</w:t>
            </w:r>
            <w:r w:rsidRPr="00E4651B">
              <w:rPr>
                <w:sz w:val="18"/>
              </w:rPr>
              <w:tab/>
              <w:t xml:space="preserve">include an entry in </w:t>
            </w:r>
            <w:proofErr w:type="spellStart"/>
            <w:r w:rsidRPr="00E4651B">
              <w:rPr>
                <w:i/>
                <w:iCs/>
                <w:sz w:val="18"/>
              </w:rPr>
              <w:t>visitedPSCellInfoList</w:t>
            </w:r>
            <w:proofErr w:type="spellEnd"/>
            <w:r w:rsidRPr="00E4651B">
              <w:rPr>
                <w:sz w:val="18"/>
              </w:rPr>
              <w:t xml:space="preserve"> of the variable </w:t>
            </w:r>
            <w:proofErr w:type="spellStart"/>
            <w:r w:rsidRPr="00E4651B">
              <w:rPr>
                <w:i/>
                <w:iCs/>
                <w:sz w:val="18"/>
              </w:rPr>
              <w:t>VarMobilityHistoryReport</w:t>
            </w:r>
            <w:proofErr w:type="spellEnd"/>
            <w:r w:rsidRPr="00E4651B">
              <w:rPr>
                <w:sz w:val="18"/>
              </w:rPr>
              <w:t xml:space="preserve"> possibly after performing the following, if necessary:</w:t>
            </w:r>
          </w:p>
          <w:p w:rsidR="00973121" w:rsidRPr="00E4651B" w:rsidRDefault="00973121" w:rsidP="00973121">
            <w:pPr>
              <w:pStyle w:val="B3"/>
              <w:rPr>
                <w:sz w:val="18"/>
              </w:rPr>
            </w:pPr>
            <w:r w:rsidRPr="00E4651B">
              <w:rPr>
                <w:sz w:val="18"/>
              </w:rPr>
              <w:t>3&gt;</w:t>
            </w:r>
            <w:r w:rsidRPr="00E4651B">
              <w:rPr>
                <w:sz w:val="18"/>
              </w:rPr>
              <w:tab/>
              <w:t xml:space="preserve">if </w:t>
            </w:r>
            <w:proofErr w:type="spellStart"/>
            <w:r w:rsidRPr="00E4651B">
              <w:rPr>
                <w:i/>
                <w:iCs/>
                <w:sz w:val="18"/>
              </w:rPr>
              <w:t>visitedPSCellInfoListReport</w:t>
            </w:r>
            <w:proofErr w:type="spellEnd"/>
            <w:r w:rsidRPr="00E4651B">
              <w:rPr>
                <w:sz w:val="18"/>
              </w:rPr>
              <w:t xml:space="preserve"> is available in the </w:t>
            </w:r>
            <w:proofErr w:type="spellStart"/>
            <w:r w:rsidRPr="00E4651B">
              <w:rPr>
                <w:i/>
                <w:iCs/>
                <w:sz w:val="18"/>
              </w:rPr>
              <w:t>visitedCellInfoList</w:t>
            </w:r>
            <w:proofErr w:type="spellEnd"/>
            <w:r w:rsidRPr="00E4651B">
              <w:rPr>
                <w:sz w:val="18"/>
              </w:rPr>
              <w:t xml:space="preserve"> in variable </w:t>
            </w:r>
            <w:proofErr w:type="spellStart"/>
            <w:r w:rsidRPr="00E4651B">
              <w:rPr>
                <w:i/>
                <w:iCs/>
                <w:sz w:val="18"/>
              </w:rPr>
              <w:t>VarMobilityHistoryReport</w:t>
            </w:r>
            <w:proofErr w:type="spellEnd"/>
            <w:r w:rsidRPr="00E4651B">
              <w:rPr>
                <w:sz w:val="18"/>
              </w:rPr>
              <w:t>:</w:t>
            </w:r>
          </w:p>
          <w:p w:rsidR="00973121" w:rsidRPr="00E4651B" w:rsidRDefault="00973121" w:rsidP="00973121">
            <w:pPr>
              <w:pStyle w:val="B4"/>
              <w:rPr>
                <w:sz w:val="18"/>
              </w:rPr>
            </w:pPr>
            <w:r w:rsidRPr="00E4651B">
              <w:rPr>
                <w:sz w:val="18"/>
              </w:rPr>
              <w:t>4&gt;</w:t>
            </w:r>
            <w:r w:rsidRPr="00E4651B">
              <w:rPr>
                <w:sz w:val="18"/>
              </w:rPr>
              <w:tab/>
              <w:t xml:space="preserve">for the oldest </w:t>
            </w:r>
            <w:proofErr w:type="spellStart"/>
            <w:r w:rsidRPr="00E4651B">
              <w:rPr>
                <w:sz w:val="18"/>
              </w:rPr>
              <w:t>PCell</w:t>
            </w:r>
            <w:proofErr w:type="spellEnd"/>
            <w:r w:rsidRPr="00E4651B">
              <w:rPr>
                <w:sz w:val="18"/>
              </w:rPr>
              <w:t xml:space="preserve"> entry in </w:t>
            </w:r>
            <w:proofErr w:type="spellStart"/>
            <w:r w:rsidRPr="00E4651B">
              <w:rPr>
                <w:i/>
                <w:iCs/>
                <w:sz w:val="18"/>
              </w:rPr>
              <w:t>visitedCellInfoList</w:t>
            </w:r>
            <w:proofErr w:type="spellEnd"/>
            <w:r w:rsidRPr="00E4651B">
              <w:rPr>
                <w:sz w:val="18"/>
              </w:rPr>
              <w:t xml:space="preserve"> including </w:t>
            </w:r>
            <w:proofErr w:type="spellStart"/>
            <w:r w:rsidRPr="00E4651B">
              <w:rPr>
                <w:i/>
                <w:iCs/>
                <w:sz w:val="18"/>
              </w:rPr>
              <w:t>visitedPSCellInfoListReport</w:t>
            </w:r>
            <w:proofErr w:type="spellEnd"/>
            <w:r w:rsidRPr="00E4651B">
              <w:rPr>
                <w:sz w:val="18"/>
              </w:rPr>
              <w:t>;</w:t>
            </w:r>
          </w:p>
          <w:p w:rsidR="00973121" w:rsidRPr="00E4651B" w:rsidRDefault="00973121" w:rsidP="00973121">
            <w:pPr>
              <w:pStyle w:val="B5"/>
              <w:rPr>
                <w:sz w:val="18"/>
              </w:rPr>
            </w:pPr>
            <w:r w:rsidRPr="00E4651B">
              <w:rPr>
                <w:sz w:val="18"/>
              </w:rPr>
              <w:t>5&gt;</w:t>
            </w:r>
            <w:r w:rsidRPr="00E4651B">
              <w:rPr>
                <w:sz w:val="18"/>
              </w:rPr>
              <w:tab/>
              <w:t xml:space="preserve">remove the oldest entry in the </w:t>
            </w:r>
            <w:proofErr w:type="spellStart"/>
            <w:r w:rsidRPr="00E4651B">
              <w:rPr>
                <w:i/>
                <w:iCs/>
                <w:sz w:val="18"/>
              </w:rPr>
              <w:t>visitedPSCellInfoListReport</w:t>
            </w:r>
            <w:proofErr w:type="spellEnd"/>
            <w:r w:rsidRPr="00E4651B">
              <w:rPr>
                <w:sz w:val="18"/>
              </w:rPr>
              <w:t>;</w:t>
            </w:r>
          </w:p>
          <w:p w:rsidR="00973121" w:rsidRPr="00E4651B" w:rsidRDefault="00973121" w:rsidP="00973121">
            <w:pPr>
              <w:pStyle w:val="B3"/>
              <w:rPr>
                <w:sz w:val="18"/>
              </w:rPr>
            </w:pPr>
            <w:r w:rsidRPr="00E4651B">
              <w:rPr>
                <w:sz w:val="18"/>
              </w:rPr>
              <w:t>3&gt;</w:t>
            </w:r>
            <w:r w:rsidRPr="00E4651B">
              <w:rPr>
                <w:sz w:val="18"/>
              </w:rPr>
              <w:tab/>
              <w:t>else:</w:t>
            </w:r>
          </w:p>
          <w:p w:rsidR="00973121" w:rsidRPr="00E4651B" w:rsidRDefault="00973121" w:rsidP="00973121">
            <w:pPr>
              <w:pStyle w:val="B4"/>
              <w:rPr>
                <w:sz w:val="18"/>
              </w:rPr>
            </w:pPr>
            <w:r w:rsidRPr="00E4651B">
              <w:rPr>
                <w:sz w:val="18"/>
              </w:rPr>
              <w:t>4&gt;</w:t>
            </w:r>
            <w:r w:rsidRPr="00E4651B">
              <w:rPr>
                <w:sz w:val="18"/>
              </w:rPr>
              <w:tab/>
              <w:t xml:space="preserve">remove the oldest entry in </w:t>
            </w:r>
            <w:proofErr w:type="spellStart"/>
            <w:r w:rsidRPr="00E4651B">
              <w:rPr>
                <w:i/>
                <w:iCs/>
                <w:sz w:val="18"/>
              </w:rPr>
              <w:t>visitedPSCellInfoList</w:t>
            </w:r>
            <w:proofErr w:type="spellEnd"/>
            <w:r w:rsidRPr="00E4651B">
              <w:rPr>
                <w:sz w:val="18"/>
              </w:rPr>
              <w:t xml:space="preserve"> in variable </w:t>
            </w:r>
            <w:proofErr w:type="spellStart"/>
            <w:r w:rsidRPr="00E4651B">
              <w:rPr>
                <w:i/>
                <w:iCs/>
                <w:sz w:val="18"/>
              </w:rPr>
              <w:t>VarMobilityHistoryReport</w:t>
            </w:r>
            <w:proofErr w:type="spellEnd"/>
            <w:r w:rsidRPr="00E4651B">
              <w:rPr>
                <w:sz w:val="18"/>
              </w:rPr>
              <w:t>;</w:t>
            </w:r>
          </w:p>
          <w:p w:rsidR="00973121" w:rsidRPr="00E4651B" w:rsidRDefault="00973121" w:rsidP="00973121">
            <w:pPr>
              <w:pStyle w:val="B2"/>
              <w:rPr>
                <w:sz w:val="18"/>
              </w:rPr>
            </w:pPr>
            <w:r w:rsidRPr="00E4651B">
              <w:rPr>
                <w:sz w:val="18"/>
              </w:rPr>
              <w:t>2&gt;</w:t>
            </w:r>
            <w:r w:rsidRPr="00E4651B">
              <w:rPr>
                <w:sz w:val="18"/>
              </w:rPr>
              <w:tab/>
              <w:t>for the included entry:</w:t>
            </w:r>
          </w:p>
          <w:p w:rsidR="00973121" w:rsidRPr="00E4651B" w:rsidRDefault="00973121" w:rsidP="00973121">
            <w:pPr>
              <w:pStyle w:val="B3"/>
              <w:ind w:left="1134"/>
              <w:rPr>
                <w:rFonts w:ascii="Calibri" w:hAnsi="Calibri" w:cs="Calibri"/>
                <w:sz w:val="18"/>
              </w:rPr>
            </w:pPr>
            <w:r w:rsidRPr="00E4651B">
              <w:rPr>
                <w:sz w:val="18"/>
              </w:rPr>
              <w:t>3&gt;</w:t>
            </w:r>
            <w:r w:rsidRPr="00E4651B">
              <w:rPr>
                <w:sz w:val="18"/>
              </w:rPr>
              <w:tab/>
              <w:t xml:space="preserve">if the global cell identity of the previous </w:t>
            </w:r>
            <w:proofErr w:type="spellStart"/>
            <w:r w:rsidRPr="00E4651B">
              <w:rPr>
                <w:sz w:val="18"/>
              </w:rPr>
              <w:t>PSCell</w:t>
            </w:r>
            <w:proofErr w:type="spellEnd"/>
            <w:r w:rsidRPr="00E4651B">
              <w:rPr>
                <w:sz w:val="18"/>
              </w:rPr>
              <w:t xml:space="preserve"> is available:</w:t>
            </w:r>
          </w:p>
          <w:p w:rsidR="00973121" w:rsidRPr="00E4651B" w:rsidRDefault="00973121" w:rsidP="00973121">
            <w:pPr>
              <w:pStyle w:val="B4"/>
              <w:ind w:left="1417"/>
              <w:rPr>
                <w:i/>
                <w:iCs/>
                <w:sz w:val="18"/>
              </w:rPr>
            </w:pPr>
            <w:r w:rsidRPr="00E4651B">
              <w:rPr>
                <w:sz w:val="18"/>
              </w:rPr>
              <w:t>4&gt;</w:t>
            </w:r>
            <w:r w:rsidRPr="00E4651B">
              <w:rPr>
                <w:sz w:val="18"/>
              </w:rPr>
              <w:tab/>
              <w:t xml:space="preserve">include the global cell identity of that cell in the field </w:t>
            </w:r>
            <w:proofErr w:type="spellStart"/>
            <w:r w:rsidRPr="00E4651B">
              <w:rPr>
                <w:i/>
                <w:iCs/>
                <w:sz w:val="18"/>
              </w:rPr>
              <w:t>visitedCellId</w:t>
            </w:r>
            <w:proofErr w:type="spellEnd"/>
            <w:r w:rsidRPr="00E4651B">
              <w:rPr>
                <w:sz w:val="18"/>
              </w:rPr>
              <w:t xml:space="preserve"> of the entry;</w:t>
            </w:r>
          </w:p>
          <w:p w:rsidR="00973121" w:rsidRPr="00E4651B" w:rsidRDefault="00973121" w:rsidP="00973121">
            <w:pPr>
              <w:pStyle w:val="B3"/>
              <w:ind w:left="1134"/>
              <w:rPr>
                <w:sz w:val="18"/>
              </w:rPr>
            </w:pPr>
            <w:r w:rsidRPr="00E4651B">
              <w:rPr>
                <w:sz w:val="18"/>
              </w:rPr>
              <w:t>3&gt;</w:t>
            </w:r>
            <w:r w:rsidRPr="00E4651B">
              <w:rPr>
                <w:sz w:val="18"/>
              </w:rPr>
              <w:tab/>
              <w:t>else:</w:t>
            </w:r>
          </w:p>
          <w:p w:rsidR="00973121" w:rsidRPr="00E4651B" w:rsidRDefault="00973121" w:rsidP="00973121">
            <w:pPr>
              <w:pStyle w:val="B4"/>
              <w:ind w:left="1417"/>
              <w:rPr>
                <w:i/>
                <w:iCs/>
                <w:sz w:val="18"/>
              </w:rPr>
            </w:pPr>
            <w:r w:rsidRPr="00E4651B">
              <w:rPr>
                <w:sz w:val="18"/>
              </w:rPr>
              <w:t>4&gt;</w:t>
            </w:r>
            <w:r w:rsidRPr="00E4651B">
              <w:rPr>
                <w:sz w:val="18"/>
              </w:rPr>
              <w:tab/>
              <w:t xml:space="preserve">include the physical cell identity and carrier frequency of that cell in the field </w:t>
            </w:r>
            <w:proofErr w:type="spellStart"/>
            <w:r w:rsidRPr="00E4651B">
              <w:rPr>
                <w:i/>
                <w:iCs/>
                <w:sz w:val="18"/>
              </w:rPr>
              <w:t>visitedCellId</w:t>
            </w:r>
            <w:proofErr w:type="spellEnd"/>
            <w:r w:rsidRPr="00E4651B">
              <w:rPr>
                <w:i/>
                <w:iCs/>
                <w:sz w:val="18"/>
              </w:rPr>
              <w:t xml:space="preserve"> </w:t>
            </w:r>
            <w:r w:rsidRPr="00E4651B">
              <w:rPr>
                <w:sz w:val="18"/>
              </w:rPr>
              <w:t>of the entry;</w:t>
            </w:r>
          </w:p>
          <w:p w:rsidR="00973121" w:rsidRPr="00E4651B" w:rsidRDefault="00973121" w:rsidP="00973121">
            <w:pPr>
              <w:pStyle w:val="B3"/>
              <w:ind w:left="1134"/>
              <w:rPr>
                <w:sz w:val="18"/>
              </w:rPr>
            </w:pPr>
            <w:r w:rsidRPr="00E4651B">
              <w:rPr>
                <w:sz w:val="18"/>
              </w:rPr>
              <w:t>3&gt;</w:t>
            </w:r>
            <w:r w:rsidRPr="00E4651B">
              <w:rPr>
                <w:sz w:val="18"/>
              </w:rPr>
              <w:tab/>
              <w:t xml:space="preserve">if the </w:t>
            </w:r>
            <w:proofErr w:type="spellStart"/>
            <w:r w:rsidRPr="00E4651B">
              <w:rPr>
                <w:sz w:val="18"/>
              </w:rPr>
              <w:t>PSCell</w:t>
            </w:r>
            <w:proofErr w:type="spellEnd"/>
            <w:r w:rsidRPr="00E4651B">
              <w:rPr>
                <w:sz w:val="18"/>
              </w:rPr>
              <w:t xml:space="preserve"> is changed or released while being connected to the current </w:t>
            </w:r>
            <w:proofErr w:type="spellStart"/>
            <w:r w:rsidRPr="00E4651B">
              <w:rPr>
                <w:sz w:val="18"/>
              </w:rPr>
              <w:t>PCell</w:t>
            </w:r>
            <w:proofErr w:type="spellEnd"/>
            <w:r w:rsidRPr="00E4651B">
              <w:rPr>
                <w:sz w:val="18"/>
              </w:rPr>
              <w:t xml:space="preserve">, or if the </w:t>
            </w:r>
            <w:proofErr w:type="spellStart"/>
            <w:r w:rsidRPr="00E4651B">
              <w:rPr>
                <w:sz w:val="18"/>
              </w:rPr>
              <w:t>PSCell</w:t>
            </w:r>
            <w:proofErr w:type="spellEnd"/>
            <w:r w:rsidRPr="00E4651B">
              <w:rPr>
                <w:sz w:val="18"/>
              </w:rPr>
              <w:t xml:space="preserve"> is released while entering 'camped normally' state in the same serving cell which was previously the </w:t>
            </w:r>
            <w:proofErr w:type="spellStart"/>
            <w:r w:rsidRPr="00E4651B">
              <w:rPr>
                <w:sz w:val="18"/>
              </w:rPr>
              <w:t>PCell</w:t>
            </w:r>
            <w:proofErr w:type="spellEnd"/>
            <w:r w:rsidRPr="00E4651B">
              <w:rPr>
                <w:sz w:val="18"/>
              </w:rPr>
              <w:t>:</w:t>
            </w:r>
          </w:p>
          <w:p w:rsidR="00973121" w:rsidRPr="00E4651B" w:rsidRDefault="00973121" w:rsidP="00973121">
            <w:pPr>
              <w:pStyle w:val="B4"/>
              <w:rPr>
                <w:sz w:val="18"/>
              </w:rPr>
            </w:pPr>
            <w:r w:rsidRPr="00E4651B">
              <w:rPr>
                <w:sz w:val="18"/>
              </w:rPr>
              <w:t>4&gt;</w:t>
            </w:r>
            <w:r w:rsidRPr="00E4651B">
              <w:rPr>
                <w:sz w:val="18"/>
              </w:rPr>
              <w:tab/>
              <w:t xml:space="preserve">set the field </w:t>
            </w:r>
            <w:proofErr w:type="spellStart"/>
            <w:r w:rsidRPr="00E4651B">
              <w:rPr>
                <w:i/>
                <w:iCs/>
                <w:sz w:val="18"/>
              </w:rPr>
              <w:t>timeSpent</w:t>
            </w:r>
            <w:proofErr w:type="spellEnd"/>
            <w:r w:rsidRPr="00E4651B">
              <w:rPr>
                <w:sz w:val="18"/>
              </w:rPr>
              <w:t xml:space="preserve"> of the entry as the time spent in the previous </w:t>
            </w:r>
            <w:proofErr w:type="spellStart"/>
            <w:r w:rsidRPr="00E4651B">
              <w:rPr>
                <w:sz w:val="18"/>
              </w:rPr>
              <w:t>PSCell</w:t>
            </w:r>
            <w:proofErr w:type="spellEnd"/>
            <w:r w:rsidRPr="00E4651B">
              <w:rPr>
                <w:sz w:val="18"/>
              </w:rPr>
              <w:t xml:space="preserve"> while being connected to the current </w:t>
            </w:r>
            <w:proofErr w:type="spellStart"/>
            <w:r w:rsidRPr="00E4651B">
              <w:rPr>
                <w:sz w:val="18"/>
              </w:rPr>
              <w:t>PCell</w:t>
            </w:r>
            <w:proofErr w:type="spellEnd"/>
            <w:r w:rsidRPr="00E4651B">
              <w:rPr>
                <w:sz w:val="18"/>
              </w:rPr>
              <w:t>/serving cell;</w:t>
            </w:r>
          </w:p>
          <w:p w:rsidR="00973121" w:rsidRPr="00E4651B" w:rsidRDefault="00973121" w:rsidP="00973121">
            <w:pPr>
              <w:pStyle w:val="B3"/>
              <w:rPr>
                <w:sz w:val="18"/>
                <w:lang w:eastAsia="ko-KR"/>
              </w:rPr>
            </w:pPr>
            <w:r w:rsidRPr="00E4651B">
              <w:rPr>
                <w:sz w:val="18"/>
              </w:rPr>
              <w:t>3&gt;</w:t>
            </w:r>
            <w:r w:rsidRPr="00E4651B">
              <w:rPr>
                <w:sz w:val="18"/>
              </w:rPr>
              <w:tab/>
            </w:r>
            <w:r w:rsidRPr="00E4651B">
              <w:rPr>
                <w:sz w:val="18"/>
                <w:lang w:eastAsia="ko-KR"/>
              </w:rPr>
              <w:t xml:space="preserve">if the </w:t>
            </w:r>
            <w:proofErr w:type="spellStart"/>
            <w:r w:rsidRPr="00E4651B">
              <w:rPr>
                <w:sz w:val="18"/>
                <w:lang w:eastAsia="ko-KR"/>
              </w:rPr>
              <w:t>PSCell</w:t>
            </w:r>
            <w:proofErr w:type="spellEnd"/>
            <w:r w:rsidRPr="00E4651B">
              <w:rPr>
                <w:sz w:val="18"/>
                <w:lang w:eastAsia="ko-KR"/>
              </w:rPr>
              <w:t xml:space="preserve"> is released </w:t>
            </w:r>
            <w:r w:rsidRPr="00E4651B">
              <w:rPr>
                <w:sz w:val="18"/>
              </w:rPr>
              <w:t xml:space="preserve">while entering 'any cell selection' state or 'camped on any cell' state from a suitable cell in RRC_CONNECTED state in NR or LTE, or if the </w:t>
            </w:r>
            <w:proofErr w:type="spellStart"/>
            <w:r w:rsidRPr="00E4651B">
              <w:rPr>
                <w:sz w:val="18"/>
              </w:rPr>
              <w:t>PSCell</w:t>
            </w:r>
            <w:proofErr w:type="spellEnd"/>
            <w:r w:rsidRPr="00E4651B">
              <w:rPr>
                <w:sz w:val="18"/>
              </w:rPr>
              <w:t xml:space="preserve"> is released while entering 'camped normally' state while previously in RRC_CONNECTED state in a </w:t>
            </w:r>
            <w:proofErr w:type="spellStart"/>
            <w:r w:rsidRPr="00E4651B">
              <w:rPr>
                <w:sz w:val="18"/>
              </w:rPr>
              <w:t>PCell</w:t>
            </w:r>
            <w:proofErr w:type="spellEnd"/>
            <w:r w:rsidRPr="00E4651B">
              <w:rPr>
                <w:sz w:val="18"/>
              </w:rPr>
              <w:t xml:space="preserve"> different from the current serving cell:</w:t>
            </w:r>
          </w:p>
          <w:p w:rsidR="00973121" w:rsidRPr="00E4651B" w:rsidRDefault="00973121" w:rsidP="00D31F39">
            <w:pPr>
              <w:pStyle w:val="B4"/>
              <w:rPr>
                <w:rFonts w:eastAsiaTheme="minorEastAsia"/>
                <w:sz w:val="18"/>
                <w:lang w:eastAsia="zh-CN"/>
              </w:rPr>
            </w:pPr>
            <w:r w:rsidRPr="00E4651B">
              <w:rPr>
                <w:sz w:val="18"/>
              </w:rPr>
              <w:t>4&gt;</w:t>
            </w:r>
            <w:r w:rsidRPr="00E4651B">
              <w:rPr>
                <w:sz w:val="18"/>
              </w:rPr>
              <w:tab/>
              <w:t xml:space="preserve">set the field </w:t>
            </w:r>
            <w:proofErr w:type="spellStart"/>
            <w:r w:rsidRPr="00E4651B">
              <w:rPr>
                <w:i/>
                <w:iCs/>
                <w:sz w:val="18"/>
              </w:rPr>
              <w:t>timeSpent</w:t>
            </w:r>
            <w:proofErr w:type="spellEnd"/>
            <w:r w:rsidRPr="00E4651B">
              <w:rPr>
                <w:sz w:val="18"/>
              </w:rPr>
              <w:t xml:space="preserve"> of the entry as the time spent in the previous </w:t>
            </w:r>
            <w:proofErr w:type="spellStart"/>
            <w:r w:rsidRPr="00E4651B">
              <w:rPr>
                <w:sz w:val="18"/>
              </w:rPr>
              <w:t>PSCell</w:t>
            </w:r>
            <w:proofErr w:type="spellEnd"/>
            <w:r w:rsidRPr="00E4651B">
              <w:rPr>
                <w:sz w:val="18"/>
              </w:rPr>
              <w:t xml:space="preserve"> while being connected to the previous </w:t>
            </w:r>
            <w:proofErr w:type="spellStart"/>
            <w:r w:rsidRPr="00E4651B">
              <w:rPr>
                <w:sz w:val="18"/>
              </w:rPr>
              <w:t>PCell</w:t>
            </w:r>
            <w:proofErr w:type="spellEnd"/>
            <w:r w:rsidRPr="00E4651B">
              <w:rPr>
                <w:sz w:val="18"/>
              </w:rPr>
              <w:t>;</w:t>
            </w:r>
          </w:p>
          <w:p w:rsidR="00CE618A" w:rsidRPr="00CE618A" w:rsidRDefault="00CE618A" w:rsidP="00CE618A">
            <w:pPr>
              <w:pStyle w:val="B1"/>
              <w:ind w:left="0" w:firstLine="0"/>
              <w:rPr>
                <w:rFonts w:eastAsiaTheme="minorEastAsia"/>
                <w:color w:val="FF0000"/>
                <w:lang w:eastAsia="zh-CN"/>
              </w:rPr>
            </w:pPr>
            <w:r w:rsidRPr="00E4651B">
              <w:rPr>
                <w:rFonts w:eastAsiaTheme="minorEastAsia" w:hint="eastAsia"/>
                <w:color w:val="FF0000"/>
                <w:sz w:val="18"/>
                <w:lang w:eastAsia="zh-CN"/>
              </w:rPr>
              <w:t>&lt;omit part&gt;</w:t>
            </w:r>
          </w:p>
        </w:tc>
      </w:tr>
    </w:tbl>
    <w:p w:rsidR="005B6525" w:rsidRDefault="00C05577" w:rsidP="007F3773">
      <w:pPr>
        <w:pStyle w:val="a2"/>
        <w:spacing w:before="120"/>
        <w:rPr>
          <w:rFonts w:eastAsia="宋体"/>
          <w:lang w:eastAsia="zh-CN"/>
        </w:rPr>
      </w:pPr>
      <w:r>
        <w:rPr>
          <w:rFonts w:eastAsia="宋体" w:hint="eastAsia"/>
          <w:lang w:eastAsia="zh-CN"/>
        </w:rPr>
        <w:t>Based on the spec above</w:t>
      </w:r>
      <w:r w:rsidR="005F48FB">
        <w:rPr>
          <w:rFonts w:eastAsia="宋体" w:hint="eastAsia"/>
          <w:lang w:eastAsia="zh-CN"/>
        </w:rPr>
        <w:t xml:space="preserve">, </w:t>
      </w:r>
      <w:r w:rsidR="004641AA">
        <w:rPr>
          <w:rFonts w:eastAsia="宋体" w:hint="eastAsia"/>
          <w:lang w:eastAsia="zh-CN"/>
        </w:rPr>
        <w:t xml:space="preserve">when the UE is configured with a activated SCG, the UE </w:t>
      </w:r>
      <w:r w:rsidR="00D644E7">
        <w:rPr>
          <w:rFonts w:eastAsia="宋体" w:hint="eastAsia"/>
          <w:lang w:eastAsia="zh-CN"/>
        </w:rPr>
        <w:t>can log</w:t>
      </w:r>
      <w:r w:rsidR="004641AA">
        <w:rPr>
          <w:rFonts w:eastAsia="宋体" w:hint="eastAsia"/>
          <w:lang w:eastAsia="zh-CN"/>
        </w:rPr>
        <w:t xml:space="preserve"> the </w:t>
      </w:r>
      <w:proofErr w:type="spellStart"/>
      <w:r w:rsidR="00D644E7">
        <w:rPr>
          <w:rFonts w:eastAsia="宋体" w:hint="eastAsia"/>
          <w:lang w:eastAsia="zh-CN"/>
        </w:rPr>
        <w:t>PSCell</w:t>
      </w:r>
      <w:proofErr w:type="spellEnd"/>
      <w:r w:rsidR="00D644E7">
        <w:rPr>
          <w:rFonts w:eastAsia="宋体" w:hint="eastAsia"/>
          <w:lang w:eastAsia="zh-CN"/>
        </w:rPr>
        <w:t xml:space="preserve"> </w:t>
      </w:r>
      <w:r w:rsidR="004641AA">
        <w:rPr>
          <w:rFonts w:eastAsia="宋体" w:hint="eastAsia"/>
          <w:lang w:eastAsia="zh-CN"/>
        </w:rPr>
        <w:t xml:space="preserve">MHI </w:t>
      </w:r>
      <w:r w:rsidR="008329B8">
        <w:rPr>
          <w:rFonts w:eastAsia="宋体" w:hint="eastAsia"/>
          <w:lang w:eastAsia="zh-CN"/>
        </w:rPr>
        <w:t>correctly</w:t>
      </w:r>
      <w:r w:rsidR="004641AA">
        <w:rPr>
          <w:rFonts w:eastAsia="宋体" w:hint="eastAsia"/>
          <w:lang w:eastAsia="zh-CN"/>
        </w:rPr>
        <w:t xml:space="preserve">, however, </w:t>
      </w:r>
      <w:r w:rsidR="005F48FB">
        <w:rPr>
          <w:rFonts w:eastAsia="宋体" w:hint="eastAsia"/>
          <w:lang w:eastAsia="zh-CN"/>
        </w:rPr>
        <w:t>w</w:t>
      </w:r>
      <w:r>
        <w:rPr>
          <w:rFonts w:eastAsia="宋体" w:hint="eastAsia"/>
          <w:lang w:eastAsia="zh-CN"/>
        </w:rPr>
        <w:t xml:space="preserve">hen the UE is configured with </w:t>
      </w:r>
      <w:r w:rsidR="005F48FB">
        <w:rPr>
          <w:rFonts w:eastAsia="宋体" w:hint="eastAsia"/>
          <w:lang w:eastAsia="zh-CN"/>
        </w:rPr>
        <w:t xml:space="preserve">a deactivated SCG, </w:t>
      </w:r>
      <w:r w:rsidR="004641AA">
        <w:rPr>
          <w:rFonts w:eastAsia="宋体" w:hint="eastAsia"/>
          <w:lang w:eastAsia="zh-CN"/>
        </w:rPr>
        <w:t xml:space="preserve">if the UE logs the </w:t>
      </w:r>
      <w:proofErr w:type="spellStart"/>
      <w:r w:rsidR="00D644E7">
        <w:rPr>
          <w:rFonts w:eastAsia="宋体" w:hint="eastAsia"/>
          <w:lang w:eastAsia="zh-CN"/>
        </w:rPr>
        <w:t>PSCell</w:t>
      </w:r>
      <w:proofErr w:type="spellEnd"/>
      <w:r w:rsidR="00D644E7">
        <w:rPr>
          <w:rFonts w:eastAsia="宋体" w:hint="eastAsia"/>
          <w:lang w:eastAsia="zh-CN"/>
        </w:rPr>
        <w:t xml:space="preserve"> </w:t>
      </w:r>
      <w:r w:rsidR="004641AA">
        <w:rPr>
          <w:rFonts w:eastAsia="宋体" w:hint="eastAsia"/>
          <w:lang w:eastAsia="zh-CN"/>
        </w:rPr>
        <w:t>MHI based on current spec</w:t>
      </w:r>
      <w:r w:rsidR="008329B8">
        <w:rPr>
          <w:rFonts w:eastAsia="宋体" w:hint="eastAsia"/>
          <w:lang w:eastAsia="zh-CN"/>
        </w:rPr>
        <w:t xml:space="preserve"> (without any enhancement)</w:t>
      </w:r>
      <w:r w:rsidR="005F48FB">
        <w:rPr>
          <w:rFonts w:eastAsia="宋体" w:hint="eastAsia"/>
          <w:lang w:eastAsia="zh-CN"/>
        </w:rPr>
        <w:t>,</w:t>
      </w:r>
      <w:r w:rsidR="008329B8">
        <w:rPr>
          <w:rFonts w:eastAsia="宋体" w:hint="eastAsia"/>
          <w:lang w:eastAsia="zh-CN"/>
        </w:rPr>
        <w:t xml:space="preserve"> an issue can be caused </w:t>
      </w:r>
      <w:r w:rsidR="008329B8">
        <w:rPr>
          <w:rFonts w:eastAsia="宋体"/>
          <w:lang w:eastAsia="zh-CN"/>
        </w:rPr>
        <w:t>that</w:t>
      </w:r>
      <w:r w:rsidR="008329B8">
        <w:rPr>
          <w:rFonts w:eastAsia="宋体" w:hint="eastAsia"/>
          <w:lang w:eastAsia="zh-CN"/>
        </w:rPr>
        <w:t xml:space="preserve"> the UE logs the </w:t>
      </w:r>
      <w:proofErr w:type="spellStart"/>
      <w:r w:rsidR="008329B8">
        <w:rPr>
          <w:rFonts w:eastAsia="宋体" w:hint="eastAsia"/>
          <w:lang w:eastAsia="zh-CN"/>
        </w:rPr>
        <w:t>PSCell</w:t>
      </w:r>
      <w:proofErr w:type="spellEnd"/>
      <w:r w:rsidR="008329B8">
        <w:rPr>
          <w:rFonts w:eastAsia="宋体" w:hint="eastAsia"/>
          <w:lang w:eastAsia="zh-CN"/>
        </w:rPr>
        <w:t xml:space="preserve"> id and time spent </w:t>
      </w:r>
      <w:r w:rsidR="00631E2D">
        <w:rPr>
          <w:rFonts w:eastAsia="宋体" w:hint="eastAsia"/>
          <w:lang w:eastAsia="zh-CN"/>
        </w:rPr>
        <w:t xml:space="preserve">even if the UE has already left the coverage area of this </w:t>
      </w:r>
      <w:proofErr w:type="spellStart"/>
      <w:r w:rsidR="00631E2D">
        <w:rPr>
          <w:rFonts w:eastAsia="宋体" w:hint="eastAsia"/>
          <w:lang w:eastAsia="zh-CN"/>
        </w:rPr>
        <w:t>PSCell</w:t>
      </w:r>
      <w:proofErr w:type="spellEnd"/>
      <w:r w:rsidR="00631E2D">
        <w:rPr>
          <w:rFonts w:eastAsia="宋体" w:hint="eastAsia"/>
          <w:lang w:eastAsia="zh-CN"/>
        </w:rPr>
        <w:t xml:space="preserve">, e.g., </w:t>
      </w:r>
      <w:r w:rsidR="00611E2F">
        <w:rPr>
          <w:rFonts w:eastAsia="宋体" w:hint="eastAsia"/>
          <w:lang w:eastAsia="zh-CN"/>
        </w:rPr>
        <w:t xml:space="preserve">when the UL TAT expiry and UE detects BF/RLF at </w:t>
      </w:r>
      <w:r w:rsidR="00D644E7">
        <w:rPr>
          <w:rFonts w:eastAsia="宋体" w:hint="eastAsia"/>
          <w:lang w:eastAsia="zh-CN"/>
        </w:rPr>
        <w:t xml:space="preserve">the deactivated </w:t>
      </w:r>
      <w:r w:rsidR="00611E2F">
        <w:rPr>
          <w:rFonts w:eastAsia="宋体" w:hint="eastAsia"/>
          <w:lang w:eastAsia="zh-CN"/>
        </w:rPr>
        <w:t xml:space="preserve">SCG, the network </w:t>
      </w:r>
      <w:r w:rsidR="00780522">
        <w:rPr>
          <w:rFonts w:eastAsia="宋体" w:hint="eastAsia"/>
          <w:lang w:eastAsia="zh-CN"/>
        </w:rPr>
        <w:t xml:space="preserve">may </w:t>
      </w:r>
      <w:r w:rsidR="00611E2F">
        <w:rPr>
          <w:rFonts w:eastAsia="宋体" w:hint="eastAsia"/>
          <w:lang w:eastAsia="zh-CN"/>
        </w:rPr>
        <w:t xml:space="preserve">not send the SCG reconfiguration with sync to UE </w:t>
      </w:r>
      <w:r w:rsidR="00780522">
        <w:rPr>
          <w:rFonts w:eastAsia="宋体" w:hint="eastAsia"/>
          <w:lang w:eastAsia="zh-CN"/>
        </w:rPr>
        <w:t>due to</w:t>
      </w:r>
      <w:r w:rsidR="00611E2F">
        <w:rPr>
          <w:rFonts w:eastAsia="宋体" w:hint="eastAsia"/>
          <w:lang w:eastAsia="zh-CN"/>
        </w:rPr>
        <w:t xml:space="preserve"> </w:t>
      </w:r>
      <w:r w:rsidR="00631E2D">
        <w:rPr>
          <w:rFonts w:eastAsia="宋体" w:hint="eastAsia"/>
          <w:lang w:eastAsia="zh-CN"/>
        </w:rPr>
        <w:t xml:space="preserve">no data needs to be </w:t>
      </w:r>
      <w:r w:rsidR="00653FDC" w:rsidRPr="00653FDC">
        <w:rPr>
          <w:rFonts w:eastAsia="宋体"/>
          <w:lang w:eastAsia="zh-CN"/>
        </w:rPr>
        <w:t>transmitted</w:t>
      </w:r>
      <w:r w:rsidR="00653FDC">
        <w:rPr>
          <w:rFonts w:eastAsia="宋体" w:hint="eastAsia"/>
          <w:lang w:eastAsia="zh-CN"/>
        </w:rPr>
        <w:t xml:space="preserve"> at SCG</w:t>
      </w:r>
      <w:r w:rsidR="00611E2F">
        <w:rPr>
          <w:rFonts w:eastAsia="宋体" w:hint="eastAsia"/>
          <w:lang w:eastAsia="zh-CN"/>
        </w:rPr>
        <w:t xml:space="preserve">, the UE logs the </w:t>
      </w:r>
      <w:proofErr w:type="spellStart"/>
      <w:r w:rsidR="00611E2F">
        <w:rPr>
          <w:rFonts w:eastAsia="宋体" w:hint="eastAsia"/>
          <w:lang w:eastAsia="zh-CN"/>
        </w:rPr>
        <w:t>PSCell</w:t>
      </w:r>
      <w:proofErr w:type="spellEnd"/>
      <w:r w:rsidR="00611E2F">
        <w:rPr>
          <w:rFonts w:eastAsia="宋体" w:hint="eastAsia"/>
          <w:lang w:eastAsia="zh-CN"/>
        </w:rPr>
        <w:t xml:space="preserve"> id and time spent until the UE receives the SCG reconfiguration w</w:t>
      </w:r>
      <w:r w:rsidR="005E43B7">
        <w:rPr>
          <w:rFonts w:eastAsia="宋体" w:hint="eastAsia"/>
          <w:lang w:eastAsia="zh-CN"/>
        </w:rPr>
        <w:t>ith sync and SCG is activated when</w:t>
      </w:r>
      <w:r w:rsidR="00611E2F">
        <w:rPr>
          <w:rFonts w:eastAsia="宋体" w:hint="eastAsia"/>
          <w:lang w:eastAsia="zh-CN"/>
        </w:rPr>
        <w:t xml:space="preserve"> there is data needs to be</w:t>
      </w:r>
      <w:r w:rsidR="00611E2F" w:rsidRPr="00611E2F">
        <w:rPr>
          <w:rFonts w:eastAsia="宋体"/>
          <w:lang w:eastAsia="zh-CN"/>
        </w:rPr>
        <w:t xml:space="preserve"> </w:t>
      </w:r>
      <w:r w:rsidR="00611E2F" w:rsidRPr="00653FDC">
        <w:rPr>
          <w:rFonts w:eastAsia="宋体"/>
          <w:lang w:eastAsia="zh-CN"/>
        </w:rPr>
        <w:t>transmitted</w:t>
      </w:r>
      <w:r w:rsidR="00611E2F">
        <w:rPr>
          <w:rFonts w:eastAsia="宋体" w:hint="eastAsia"/>
          <w:lang w:eastAsia="zh-CN"/>
        </w:rPr>
        <w:t xml:space="preserve"> at SCG.</w:t>
      </w:r>
      <w:r w:rsidR="006643C3">
        <w:rPr>
          <w:rFonts w:eastAsia="宋体" w:hint="eastAsia"/>
          <w:lang w:eastAsia="zh-CN"/>
        </w:rPr>
        <w:t xml:space="preserve"> If the MHI is reported to network, </w:t>
      </w:r>
      <w:r w:rsidR="006643C3">
        <w:rPr>
          <w:rFonts w:eastAsia="宋体"/>
          <w:lang w:eastAsia="zh-CN"/>
        </w:rPr>
        <w:t>the</w:t>
      </w:r>
      <w:r w:rsidR="006643C3">
        <w:rPr>
          <w:rFonts w:eastAsia="宋体" w:hint="eastAsia"/>
          <w:lang w:eastAsia="zh-CN"/>
        </w:rPr>
        <w:t xml:space="preserve"> network will consider the UE is in the coverage area of the </w:t>
      </w:r>
      <w:proofErr w:type="spellStart"/>
      <w:r w:rsidR="006643C3">
        <w:rPr>
          <w:rFonts w:eastAsia="宋体" w:hint="eastAsia"/>
          <w:lang w:eastAsia="zh-CN"/>
        </w:rPr>
        <w:t>PSCell</w:t>
      </w:r>
      <w:proofErr w:type="spellEnd"/>
      <w:r w:rsidR="006643C3">
        <w:rPr>
          <w:rFonts w:eastAsia="宋体" w:hint="eastAsia"/>
          <w:lang w:eastAsia="zh-CN"/>
        </w:rPr>
        <w:t xml:space="preserve"> within the time spent, </w:t>
      </w:r>
      <w:r w:rsidR="005E43B7">
        <w:rPr>
          <w:rFonts w:eastAsia="宋体" w:hint="eastAsia"/>
          <w:lang w:eastAsia="zh-CN"/>
        </w:rPr>
        <w:t>which can cause the network</w:t>
      </w:r>
      <w:r w:rsidR="005E43B7">
        <w:rPr>
          <w:rFonts w:eastAsia="宋体"/>
          <w:lang w:eastAsia="zh-CN"/>
        </w:rPr>
        <w:t>’</w:t>
      </w:r>
      <w:r w:rsidR="005E43B7">
        <w:rPr>
          <w:rFonts w:eastAsia="宋体" w:hint="eastAsia"/>
          <w:lang w:eastAsia="zh-CN"/>
        </w:rPr>
        <w:t xml:space="preserve">s misunderstanding and impact the network </w:t>
      </w:r>
      <w:r w:rsidR="006643C3">
        <w:rPr>
          <w:rFonts w:eastAsia="宋体" w:hint="eastAsia"/>
          <w:lang w:eastAsia="zh-CN"/>
        </w:rPr>
        <w:t xml:space="preserve">optimization, e.g., </w:t>
      </w:r>
      <w:r w:rsidR="005E43B7">
        <w:rPr>
          <w:rFonts w:eastAsia="宋体" w:hint="eastAsia"/>
          <w:lang w:eastAsia="zh-CN"/>
        </w:rPr>
        <w:t xml:space="preserve">can cause the </w:t>
      </w:r>
      <w:r w:rsidR="006643C3">
        <w:rPr>
          <w:rFonts w:eastAsia="宋体" w:hint="eastAsia"/>
          <w:lang w:eastAsia="zh-CN"/>
        </w:rPr>
        <w:t>error handover parameters optimization.</w:t>
      </w:r>
    </w:p>
    <w:p w:rsidR="007F3773" w:rsidRDefault="00DC184A" w:rsidP="007F3773">
      <w:pPr>
        <w:pStyle w:val="a2"/>
        <w:spacing w:before="120"/>
        <w:rPr>
          <w:rFonts w:ascii="Times-Roman" w:eastAsiaTheme="minorEastAsia" w:hAnsi="Times-Roman" w:hint="eastAsia"/>
          <w:color w:val="000000"/>
          <w:szCs w:val="20"/>
          <w:lang w:eastAsia="zh-CN"/>
        </w:rPr>
      </w:pPr>
      <w:r>
        <w:rPr>
          <w:rFonts w:eastAsia="宋体" w:hint="eastAsia"/>
          <w:lang w:eastAsia="zh-CN"/>
        </w:rPr>
        <w:t>An</w:t>
      </w:r>
      <w:r w:rsidR="007F3773">
        <w:rPr>
          <w:rFonts w:eastAsia="宋体"/>
          <w:lang w:eastAsia="zh-CN"/>
        </w:rPr>
        <w:t xml:space="preserve"> example</w:t>
      </w:r>
      <w:r>
        <w:rPr>
          <w:rFonts w:eastAsia="宋体" w:hint="eastAsia"/>
          <w:lang w:eastAsia="zh-CN"/>
        </w:rPr>
        <w:t xml:space="preserve"> </w:t>
      </w:r>
      <w:r w:rsidR="00F83017">
        <w:rPr>
          <w:rFonts w:eastAsia="宋体" w:hint="eastAsia"/>
          <w:lang w:eastAsia="zh-CN"/>
        </w:rPr>
        <w:t>is listed in Figure 1</w:t>
      </w:r>
      <w:r w:rsidR="00756B89">
        <w:rPr>
          <w:rFonts w:eastAsia="宋体" w:hint="eastAsia"/>
          <w:lang w:eastAsia="zh-CN"/>
        </w:rPr>
        <w:t xml:space="preserve"> below</w:t>
      </w:r>
      <w:r w:rsidR="007F3773">
        <w:rPr>
          <w:rFonts w:eastAsia="宋体"/>
          <w:lang w:eastAsia="zh-CN"/>
        </w:rPr>
        <w:t xml:space="preserve">, </w:t>
      </w:r>
      <w:r w:rsidR="00756B89">
        <w:rPr>
          <w:rFonts w:ascii="Times-Roman" w:eastAsiaTheme="minorEastAsia" w:hAnsi="Times-Roman" w:hint="eastAsia"/>
          <w:color w:val="000000"/>
          <w:szCs w:val="20"/>
          <w:lang w:eastAsia="zh-CN"/>
        </w:rPr>
        <w:t>n</w:t>
      </w:r>
      <w:r w:rsidR="007F3773">
        <w:rPr>
          <w:rFonts w:ascii="Times-Roman" w:eastAsiaTheme="minorEastAsia" w:hAnsi="Times-Roman"/>
          <w:color w:val="000000"/>
          <w:szCs w:val="20"/>
          <w:lang w:eastAsia="zh-CN"/>
        </w:rPr>
        <w:t xml:space="preserve">etwork configures UE to </w:t>
      </w:r>
      <w:r w:rsidR="00756B89">
        <w:rPr>
          <w:rFonts w:ascii="Times-Roman" w:eastAsiaTheme="minorEastAsia" w:hAnsi="Times-Roman" w:hint="eastAsia"/>
          <w:color w:val="000000"/>
          <w:szCs w:val="20"/>
          <w:lang w:eastAsia="zh-CN"/>
        </w:rPr>
        <w:t xml:space="preserve">access </w:t>
      </w:r>
      <w:proofErr w:type="spellStart"/>
      <w:r w:rsidR="00756B89">
        <w:rPr>
          <w:rFonts w:ascii="Times-Roman" w:eastAsiaTheme="minorEastAsia" w:hAnsi="Times-Roman" w:hint="eastAsia"/>
          <w:color w:val="000000"/>
          <w:szCs w:val="20"/>
          <w:lang w:eastAsia="zh-CN"/>
        </w:rPr>
        <w:t>PSCell</w:t>
      </w:r>
      <w:proofErr w:type="spellEnd"/>
      <w:r w:rsidR="00756B89">
        <w:rPr>
          <w:rFonts w:ascii="Times-Roman" w:eastAsiaTheme="minorEastAsia" w:hAnsi="Times-Roman" w:hint="eastAsia"/>
          <w:color w:val="000000"/>
          <w:szCs w:val="20"/>
          <w:lang w:eastAsia="zh-CN"/>
        </w:rPr>
        <w:t xml:space="preserve"> 1</w:t>
      </w:r>
      <w:r w:rsidR="00284C08">
        <w:rPr>
          <w:rFonts w:ascii="Times-Roman" w:eastAsiaTheme="minorEastAsia" w:hAnsi="Times-Roman" w:hint="eastAsia"/>
          <w:color w:val="000000"/>
          <w:szCs w:val="20"/>
          <w:lang w:eastAsia="zh-CN"/>
        </w:rPr>
        <w:t xml:space="preserve"> </w:t>
      </w:r>
      <w:r w:rsidR="00756B89">
        <w:rPr>
          <w:rFonts w:ascii="Times-Roman" w:eastAsiaTheme="minorEastAsia" w:hAnsi="Times-Roman" w:hint="eastAsia"/>
          <w:color w:val="000000"/>
          <w:szCs w:val="20"/>
          <w:lang w:eastAsia="zh-CN"/>
        </w:rPr>
        <w:t xml:space="preserve">with </w:t>
      </w:r>
      <w:r w:rsidR="007F3773">
        <w:rPr>
          <w:rFonts w:ascii="Times-Roman" w:eastAsiaTheme="minorEastAsia" w:hAnsi="Times-Roman"/>
          <w:color w:val="000000"/>
          <w:szCs w:val="20"/>
          <w:lang w:eastAsia="zh-CN"/>
        </w:rPr>
        <w:t>activate</w:t>
      </w:r>
      <w:r w:rsidR="00756B89">
        <w:rPr>
          <w:rFonts w:ascii="Times-Roman" w:eastAsiaTheme="minorEastAsia" w:hAnsi="Times-Roman" w:hint="eastAsia"/>
          <w:color w:val="000000"/>
          <w:szCs w:val="20"/>
          <w:lang w:eastAsia="zh-CN"/>
        </w:rPr>
        <w:t>d state at T1, and deactivates</w:t>
      </w:r>
      <w:r w:rsidR="007F3773">
        <w:rPr>
          <w:rFonts w:ascii="Times-Roman" w:eastAsiaTheme="minorEastAsia" w:hAnsi="Times-Roman"/>
          <w:color w:val="000000"/>
          <w:szCs w:val="20"/>
          <w:lang w:eastAsia="zh-CN"/>
        </w:rPr>
        <w:t xml:space="preserve"> </w:t>
      </w:r>
      <w:r w:rsidR="00756B89">
        <w:rPr>
          <w:rFonts w:ascii="Times-Roman" w:eastAsiaTheme="minorEastAsia" w:hAnsi="Times-Roman" w:hint="eastAsia"/>
          <w:color w:val="000000"/>
          <w:szCs w:val="20"/>
          <w:lang w:eastAsia="zh-CN"/>
        </w:rPr>
        <w:t>the SCG</w:t>
      </w:r>
      <w:r w:rsidR="007F3773">
        <w:rPr>
          <w:rFonts w:ascii="Times-Roman" w:eastAsiaTheme="minorEastAsia" w:hAnsi="Times-Roman"/>
          <w:color w:val="000000"/>
          <w:szCs w:val="20"/>
          <w:lang w:eastAsia="zh-CN"/>
        </w:rPr>
        <w:t xml:space="preserve"> at T2 because of </w:t>
      </w:r>
      <w:r w:rsidR="00D040A8">
        <w:rPr>
          <w:rFonts w:ascii="Times-Roman" w:eastAsiaTheme="minorEastAsia" w:hAnsi="Times-Roman" w:hint="eastAsia"/>
          <w:color w:val="000000"/>
          <w:szCs w:val="20"/>
          <w:lang w:eastAsia="zh-CN"/>
        </w:rPr>
        <w:t xml:space="preserve">SCG </w:t>
      </w:r>
      <w:r w:rsidR="00D040A8" w:rsidRPr="00D040A8">
        <w:rPr>
          <w:rFonts w:ascii="Times-Roman" w:eastAsiaTheme="minorEastAsia" w:hAnsi="Times-Roman"/>
          <w:color w:val="000000"/>
          <w:szCs w:val="20"/>
          <w:lang w:eastAsia="zh-CN"/>
        </w:rPr>
        <w:t xml:space="preserve">transmission </w:t>
      </w:r>
      <w:r w:rsidR="007F3773">
        <w:rPr>
          <w:rFonts w:ascii="Times-Roman" w:eastAsiaTheme="minorEastAsia" w:hAnsi="Times-Roman"/>
          <w:color w:val="000000"/>
          <w:szCs w:val="20"/>
          <w:lang w:eastAsia="zh-CN"/>
        </w:rPr>
        <w:t xml:space="preserve">is finished. </w:t>
      </w:r>
      <w:r w:rsidR="00D040A8">
        <w:rPr>
          <w:rFonts w:ascii="Times-Roman" w:eastAsiaTheme="minorEastAsia" w:hAnsi="Times-Roman" w:hint="eastAsia"/>
          <w:color w:val="000000"/>
          <w:szCs w:val="20"/>
          <w:lang w:eastAsia="zh-CN"/>
        </w:rPr>
        <w:t xml:space="preserve">When the UE moves to </w:t>
      </w:r>
      <w:proofErr w:type="spellStart"/>
      <w:r w:rsidR="00D040A8">
        <w:rPr>
          <w:rFonts w:ascii="Times-Roman" w:eastAsiaTheme="minorEastAsia" w:hAnsi="Times-Roman" w:hint="eastAsia"/>
          <w:color w:val="000000"/>
          <w:szCs w:val="20"/>
          <w:lang w:eastAsia="zh-CN"/>
        </w:rPr>
        <w:t>PSCell</w:t>
      </w:r>
      <w:proofErr w:type="spellEnd"/>
      <w:r w:rsidR="00D040A8">
        <w:rPr>
          <w:rFonts w:ascii="Times-Roman" w:eastAsiaTheme="minorEastAsia" w:hAnsi="Times-Roman" w:hint="eastAsia"/>
          <w:color w:val="000000"/>
          <w:szCs w:val="20"/>
          <w:lang w:eastAsia="zh-CN"/>
        </w:rPr>
        <w:t xml:space="preserve"> 1 boundary, i.e., at T3, the UL TAT expiry can </w:t>
      </w:r>
      <w:r w:rsidR="00284C08">
        <w:rPr>
          <w:rFonts w:ascii="Times-Roman" w:eastAsiaTheme="minorEastAsia" w:hAnsi="Times-Roman"/>
          <w:color w:val="000000"/>
          <w:szCs w:val="20"/>
          <w:lang w:eastAsia="zh-CN"/>
        </w:rPr>
        <w:t>occur</w:t>
      </w:r>
      <w:r w:rsidR="00D040A8">
        <w:rPr>
          <w:rFonts w:ascii="Times-Roman" w:eastAsiaTheme="minorEastAsia" w:hAnsi="Times-Roman" w:hint="eastAsia"/>
          <w:color w:val="000000"/>
          <w:szCs w:val="20"/>
          <w:lang w:eastAsia="zh-CN"/>
        </w:rPr>
        <w:t xml:space="preserve"> and BF/RLF can be </w:t>
      </w:r>
      <w:r w:rsidR="00D040A8">
        <w:rPr>
          <w:rFonts w:ascii="Times-Roman" w:eastAsiaTheme="minorEastAsia" w:hAnsi="Times-Roman"/>
          <w:color w:val="000000"/>
          <w:szCs w:val="20"/>
          <w:lang w:eastAsia="zh-CN"/>
        </w:rPr>
        <w:t>detected</w:t>
      </w:r>
      <w:r w:rsidR="00D040A8">
        <w:rPr>
          <w:rFonts w:ascii="Times-Roman" w:eastAsiaTheme="minorEastAsia" w:hAnsi="Times-Roman" w:hint="eastAsia"/>
          <w:color w:val="000000"/>
          <w:szCs w:val="20"/>
          <w:lang w:eastAsia="zh-CN"/>
        </w:rPr>
        <w:t xml:space="preserve">, the </w:t>
      </w:r>
      <w:r w:rsidR="00D040A8">
        <w:rPr>
          <w:rFonts w:ascii="Times-Roman" w:eastAsiaTheme="minorEastAsia" w:hAnsi="Times-Roman"/>
          <w:color w:val="000000"/>
          <w:szCs w:val="20"/>
          <w:lang w:eastAsia="zh-CN"/>
        </w:rPr>
        <w:t>network</w:t>
      </w:r>
      <w:r w:rsidR="00D040A8">
        <w:rPr>
          <w:rFonts w:ascii="Times-Roman" w:eastAsiaTheme="minorEastAsia" w:hAnsi="Times-Roman" w:hint="eastAsia"/>
          <w:color w:val="000000"/>
          <w:szCs w:val="20"/>
          <w:lang w:eastAsia="zh-CN"/>
        </w:rPr>
        <w:t xml:space="preserve"> may not send the SCG reconfiguration with sync </w:t>
      </w:r>
      <w:r w:rsidR="00D9172C">
        <w:rPr>
          <w:rFonts w:ascii="Times-Roman" w:eastAsiaTheme="minorEastAsia" w:hAnsi="Times-Roman" w:hint="eastAsia"/>
          <w:color w:val="000000"/>
          <w:szCs w:val="20"/>
          <w:lang w:eastAsia="zh-CN"/>
        </w:rPr>
        <w:t xml:space="preserve">to UE </w:t>
      </w:r>
      <w:r w:rsidR="00D040A8">
        <w:rPr>
          <w:rFonts w:ascii="Times-Roman" w:eastAsiaTheme="minorEastAsia" w:hAnsi="Times-Roman" w:hint="eastAsia"/>
          <w:color w:val="000000"/>
          <w:szCs w:val="20"/>
          <w:lang w:eastAsia="zh-CN"/>
        </w:rPr>
        <w:t xml:space="preserve">as no data needs to be transmitted at T3. The UE moves out of the coverage area of </w:t>
      </w:r>
      <w:proofErr w:type="spellStart"/>
      <w:r w:rsidR="00D040A8">
        <w:rPr>
          <w:rFonts w:ascii="Times-Roman" w:eastAsiaTheme="minorEastAsia" w:hAnsi="Times-Roman" w:hint="eastAsia"/>
          <w:color w:val="000000"/>
          <w:szCs w:val="20"/>
          <w:lang w:eastAsia="zh-CN"/>
        </w:rPr>
        <w:t>PSCell</w:t>
      </w:r>
      <w:proofErr w:type="spellEnd"/>
      <w:r w:rsidR="00D040A8">
        <w:rPr>
          <w:rFonts w:ascii="Times-Roman" w:eastAsiaTheme="minorEastAsia" w:hAnsi="Times-Roman" w:hint="eastAsia"/>
          <w:color w:val="000000"/>
          <w:szCs w:val="20"/>
          <w:lang w:eastAsia="zh-CN"/>
        </w:rPr>
        <w:t xml:space="preserve"> 1 and there is data to be transmitted at T4, </w:t>
      </w:r>
      <w:r w:rsidR="00D040A8">
        <w:rPr>
          <w:rFonts w:ascii="Times-Roman" w:eastAsiaTheme="minorEastAsia" w:hAnsi="Times-Roman"/>
          <w:color w:val="000000"/>
          <w:szCs w:val="20"/>
          <w:lang w:eastAsia="zh-CN"/>
        </w:rPr>
        <w:t>the</w:t>
      </w:r>
      <w:r w:rsidR="00D040A8">
        <w:rPr>
          <w:rFonts w:ascii="Times-Roman" w:eastAsiaTheme="minorEastAsia" w:hAnsi="Times-Roman" w:hint="eastAsia"/>
          <w:color w:val="000000"/>
          <w:szCs w:val="20"/>
          <w:lang w:eastAsia="zh-CN"/>
        </w:rPr>
        <w:t xml:space="preserve"> network sends SCG reconfiguration with sync</w:t>
      </w:r>
      <w:r w:rsidR="00D040A8">
        <w:rPr>
          <w:rFonts w:ascii="Times-Roman" w:eastAsiaTheme="minorEastAsia" w:hAnsi="Times-Roman"/>
          <w:color w:val="000000"/>
          <w:szCs w:val="20"/>
          <w:lang w:eastAsia="zh-CN"/>
        </w:rPr>
        <w:t xml:space="preserve"> </w:t>
      </w:r>
      <w:r w:rsidR="00D040A8">
        <w:rPr>
          <w:rFonts w:ascii="Times-Roman" w:eastAsiaTheme="minorEastAsia" w:hAnsi="Times-Roman" w:hint="eastAsia"/>
          <w:color w:val="000000"/>
          <w:szCs w:val="20"/>
          <w:lang w:eastAsia="zh-CN"/>
        </w:rPr>
        <w:t xml:space="preserve">to UE and indicates SCG state is activated state. </w:t>
      </w:r>
      <w:r w:rsidR="000C59D5">
        <w:rPr>
          <w:rFonts w:ascii="Times-Roman" w:eastAsiaTheme="minorEastAsia" w:hAnsi="Times-Roman" w:hint="eastAsia"/>
          <w:color w:val="000000"/>
          <w:szCs w:val="20"/>
          <w:lang w:eastAsia="zh-CN"/>
        </w:rPr>
        <w:t>When the UE receives the SCG reconfiguration with sync command at T4, b</w:t>
      </w:r>
      <w:r w:rsidR="00D040A8">
        <w:rPr>
          <w:rFonts w:ascii="Times-Roman" w:eastAsiaTheme="minorEastAsia" w:hAnsi="Times-Roman" w:hint="eastAsia"/>
          <w:color w:val="000000"/>
          <w:szCs w:val="20"/>
          <w:lang w:eastAsia="zh-CN"/>
        </w:rPr>
        <w:t xml:space="preserve">ased on the current spec, the UE will log </w:t>
      </w:r>
      <w:proofErr w:type="spellStart"/>
      <w:r w:rsidR="00BC3A27">
        <w:rPr>
          <w:rFonts w:ascii="Times-Roman" w:eastAsiaTheme="minorEastAsia" w:hAnsi="Times-Roman" w:hint="eastAsia"/>
          <w:color w:val="000000"/>
          <w:szCs w:val="20"/>
          <w:lang w:eastAsia="zh-CN"/>
        </w:rPr>
        <w:t>PSCell</w:t>
      </w:r>
      <w:proofErr w:type="spellEnd"/>
      <w:r w:rsidR="00BC3A27">
        <w:rPr>
          <w:rFonts w:ascii="Times-Roman" w:eastAsiaTheme="minorEastAsia" w:hAnsi="Times-Roman" w:hint="eastAsia"/>
          <w:color w:val="000000"/>
          <w:szCs w:val="20"/>
          <w:lang w:eastAsia="zh-CN"/>
        </w:rPr>
        <w:t xml:space="preserve"> </w:t>
      </w:r>
      <w:r w:rsidR="00D040A8">
        <w:rPr>
          <w:rFonts w:ascii="Times-Roman" w:eastAsiaTheme="minorEastAsia" w:hAnsi="Times-Roman" w:hint="eastAsia"/>
          <w:color w:val="000000"/>
          <w:szCs w:val="20"/>
          <w:lang w:eastAsia="zh-CN"/>
        </w:rPr>
        <w:t>MHI as {PSCell1, T4-T1}</w:t>
      </w:r>
      <w:proofErr w:type="gramStart"/>
      <w:r w:rsidR="00D040A8">
        <w:rPr>
          <w:rFonts w:ascii="Times-Roman" w:eastAsiaTheme="minorEastAsia" w:hAnsi="Times-Roman" w:hint="eastAsia"/>
          <w:color w:val="000000"/>
          <w:szCs w:val="20"/>
          <w:lang w:eastAsia="zh-CN"/>
        </w:rPr>
        <w:t>,</w:t>
      </w:r>
      <w:proofErr w:type="gramEnd"/>
      <w:r w:rsidR="00D040A8">
        <w:rPr>
          <w:rFonts w:ascii="Times-Roman" w:eastAsiaTheme="minorEastAsia" w:hAnsi="Times-Roman" w:hint="eastAsia"/>
          <w:color w:val="000000"/>
          <w:szCs w:val="20"/>
          <w:lang w:eastAsia="zh-CN"/>
        </w:rPr>
        <w:t xml:space="preserve"> however, the UE is </w:t>
      </w:r>
      <w:r w:rsidR="00BC3A27">
        <w:rPr>
          <w:rFonts w:ascii="Times-Roman" w:eastAsiaTheme="minorEastAsia" w:hAnsi="Times-Roman" w:hint="eastAsia"/>
          <w:color w:val="000000"/>
          <w:szCs w:val="20"/>
          <w:lang w:eastAsia="zh-CN"/>
        </w:rPr>
        <w:t xml:space="preserve">out of </w:t>
      </w:r>
      <w:r w:rsidR="00BC3A27">
        <w:rPr>
          <w:rFonts w:ascii="Times-Roman" w:eastAsiaTheme="minorEastAsia" w:hAnsi="Times-Roman" w:hint="eastAsia"/>
          <w:color w:val="000000"/>
          <w:szCs w:val="20"/>
          <w:lang w:eastAsia="zh-CN"/>
        </w:rPr>
        <w:lastRenderedPageBreak/>
        <w:t xml:space="preserve">coverage area of </w:t>
      </w:r>
      <w:proofErr w:type="spellStart"/>
      <w:r w:rsidR="00BC3A27">
        <w:rPr>
          <w:rFonts w:ascii="Times-Roman" w:eastAsiaTheme="minorEastAsia" w:hAnsi="Times-Roman" w:hint="eastAsia"/>
          <w:color w:val="000000"/>
          <w:szCs w:val="20"/>
          <w:lang w:eastAsia="zh-CN"/>
        </w:rPr>
        <w:t>PSCell</w:t>
      </w:r>
      <w:proofErr w:type="spellEnd"/>
      <w:r w:rsidR="00BC3A27">
        <w:rPr>
          <w:rFonts w:ascii="Times-Roman" w:eastAsiaTheme="minorEastAsia" w:hAnsi="Times-Roman" w:hint="eastAsia"/>
          <w:color w:val="000000"/>
          <w:szCs w:val="20"/>
          <w:lang w:eastAsia="zh-CN"/>
        </w:rPr>
        <w:t xml:space="preserve"> 1 during T3-T4</w:t>
      </w:r>
      <w:r w:rsidR="00D040A8">
        <w:rPr>
          <w:rFonts w:ascii="Times-Roman" w:eastAsiaTheme="minorEastAsia" w:hAnsi="Times-Roman" w:hint="eastAsia"/>
          <w:color w:val="000000"/>
          <w:szCs w:val="20"/>
          <w:lang w:eastAsia="zh-CN"/>
        </w:rPr>
        <w:t>.</w:t>
      </w:r>
      <w:r w:rsidR="00655C2A">
        <w:rPr>
          <w:rFonts w:ascii="Times-Roman" w:eastAsiaTheme="minorEastAsia" w:hAnsi="Times-Roman" w:hint="eastAsia"/>
          <w:color w:val="000000"/>
          <w:szCs w:val="20"/>
          <w:lang w:eastAsia="zh-CN"/>
        </w:rPr>
        <w:t xml:space="preserve"> In this case, if the </w:t>
      </w:r>
      <w:proofErr w:type="spellStart"/>
      <w:r w:rsidR="00655C2A">
        <w:rPr>
          <w:rFonts w:ascii="Times-Roman" w:eastAsiaTheme="minorEastAsia" w:hAnsi="Times-Roman" w:hint="eastAsia"/>
          <w:color w:val="000000"/>
          <w:szCs w:val="20"/>
          <w:lang w:eastAsia="zh-CN"/>
        </w:rPr>
        <w:t>PSCell</w:t>
      </w:r>
      <w:proofErr w:type="spellEnd"/>
      <w:r w:rsidR="00655C2A">
        <w:rPr>
          <w:rFonts w:ascii="Times-Roman" w:eastAsiaTheme="minorEastAsia" w:hAnsi="Times-Roman" w:hint="eastAsia"/>
          <w:color w:val="000000"/>
          <w:szCs w:val="20"/>
          <w:lang w:eastAsia="zh-CN"/>
        </w:rPr>
        <w:t xml:space="preserve"> MHI is reported to network, the network will consider the UE is under </w:t>
      </w:r>
      <w:proofErr w:type="spellStart"/>
      <w:r w:rsidR="00655C2A">
        <w:rPr>
          <w:rFonts w:ascii="Times-Roman" w:eastAsiaTheme="minorEastAsia" w:hAnsi="Times-Roman" w:hint="eastAsia"/>
          <w:color w:val="000000"/>
          <w:szCs w:val="20"/>
          <w:lang w:eastAsia="zh-CN"/>
        </w:rPr>
        <w:t>PSCell</w:t>
      </w:r>
      <w:proofErr w:type="spellEnd"/>
      <w:r w:rsidR="00655C2A">
        <w:rPr>
          <w:rFonts w:ascii="Times-Roman" w:eastAsiaTheme="minorEastAsia" w:hAnsi="Times-Roman" w:hint="eastAsia"/>
          <w:color w:val="000000"/>
          <w:szCs w:val="20"/>
          <w:lang w:eastAsia="zh-CN"/>
        </w:rPr>
        <w:t xml:space="preserve"> 1 coverage area during T3-T4, which can cause </w:t>
      </w:r>
      <w:r w:rsidR="00D1028C">
        <w:rPr>
          <w:rFonts w:ascii="Times-Roman" w:eastAsiaTheme="minorEastAsia" w:hAnsi="Times-Roman" w:hint="eastAsia"/>
          <w:color w:val="000000"/>
          <w:szCs w:val="20"/>
          <w:lang w:eastAsia="zh-CN"/>
        </w:rPr>
        <w:t xml:space="preserve">error network optimization. </w:t>
      </w:r>
    </w:p>
    <w:p w:rsidR="007F3773" w:rsidRDefault="00756B89" w:rsidP="007F3773">
      <w:pPr>
        <w:pStyle w:val="a2"/>
        <w:spacing w:before="120"/>
        <w:jc w:val="center"/>
        <w:rPr>
          <w:rFonts w:ascii="Times-Roman" w:eastAsiaTheme="minorEastAsia" w:hAnsi="Times-Roman" w:hint="eastAsia"/>
          <w:color w:val="000000"/>
          <w:szCs w:val="20"/>
          <w:lang w:eastAsia="zh-CN"/>
        </w:rPr>
      </w:pPr>
      <w:r>
        <w:object w:dxaOrig="11413" w:dyaOrig="4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55.4pt" o:ole="">
            <v:imagedata r:id="rId9" o:title=""/>
          </v:shape>
          <o:OLEObject Type="Embed" ProgID="Visio.Drawing.11" ShapeID="_x0000_i1025" DrawAspect="Content" ObjectID="_1800449993" r:id="rId10"/>
        </w:object>
      </w:r>
    </w:p>
    <w:p w:rsidR="007F3773" w:rsidRDefault="007F3773" w:rsidP="007F3773">
      <w:pPr>
        <w:pStyle w:val="a2"/>
        <w:spacing w:before="120"/>
        <w:jc w:val="center"/>
        <w:rPr>
          <w:rFonts w:eastAsiaTheme="minorEastAsia"/>
          <w:i/>
          <w:u w:val="single"/>
          <w:lang w:eastAsia="zh-CN"/>
        </w:rPr>
      </w:pPr>
      <w:r>
        <w:rPr>
          <w:rFonts w:eastAsiaTheme="minorEastAsia"/>
          <w:b/>
          <w:lang w:eastAsia="zh-CN"/>
        </w:rPr>
        <w:t xml:space="preserve">Figure 1 UE moving </w:t>
      </w:r>
      <w:r w:rsidR="0090348F">
        <w:rPr>
          <w:rFonts w:eastAsiaTheme="minorEastAsia" w:hint="eastAsia"/>
          <w:b/>
          <w:lang w:eastAsia="zh-CN"/>
        </w:rPr>
        <w:t>with SCG activation/deactivation</w:t>
      </w:r>
    </w:p>
    <w:p w:rsidR="00A03B9C" w:rsidRPr="00C45E03" w:rsidRDefault="00A03B9C" w:rsidP="007F3773">
      <w:pPr>
        <w:pStyle w:val="a2"/>
        <w:spacing w:before="120"/>
        <w:rPr>
          <w:rFonts w:eastAsiaTheme="minorEastAsia"/>
          <w:b/>
          <w:lang w:eastAsia="zh-CN"/>
        </w:rPr>
      </w:pPr>
      <w:r w:rsidRPr="00C45E03">
        <w:rPr>
          <w:rFonts w:eastAsiaTheme="minorEastAsia" w:hint="eastAsia"/>
          <w:b/>
          <w:lang w:eastAsia="zh-CN"/>
        </w:rPr>
        <w:t xml:space="preserve">Observation 1: </w:t>
      </w:r>
      <w:r w:rsidR="00C45E03">
        <w:rPr>
          <w:rFonts w:eastAsiaTheme="minorEastAsia" w:hint="eastAsia"/>
          <w:b/>
          <w:lang w:eastAsia="zh-CN"/>
        </w:rPr>
        <w:t xml:space="preserve">Based on current spec, the UE can log a </w:t>
      </w:r>
      <w:proofErr w:type="spellStart"/>
      <w:r w:rsidR="00C45E03">
        <w:rPr>
          <w:rFonts w:eastAsiaTheme="minorEastAsia" w:hint="eastAsia"/>
          <w:b/>
          <w:lang w:eastAsia="zh-CN"/>
        </w:rPr>
        <w:t>PSCell</w:t>
      </w:r>
      <w:proofErr w:type="spellEnd"/>
      <w:r w:rsidR="00C45E03">
        <w:rPr>
          <w:rFonts w:eastAsiaTheme="minorEastAsia" w:hint="eastAsia"/>
          <w:b/>
          <w:lang w:eastAsia="zh-CN"/>
        </w:rPr>
        <w:t xml:space="preserve"> id and </w:t>
      </w:r>
      <w:r w:rsidR="00746636">
        <w:rPr>
          <w:rFonts w:eastAsiaTheme="minorEastAsia" w:hint="eastAsia"/>
          <w:b/>
          <w:lang w:eastAsia="zh-CN"/>
        </w:rPr>
        <w:t xml:space="preserve">the </w:t>
      </w:r>
      <w:r w:rsidR="00C45E03">
        <w:rPr>
          <w:rFonts w:eastAsiaTheme="minorEastAsia" w:hint="eastAsia"/>
          <w:b/>
          <w:lang w:eastAsia="zh-CN"/>
        </w:rPr>
        <w:t xml:space="preserve">time spent in </w:t>
      </w:r>
      <w:proofErr w:type="spellStart"/>
      <w:r w:rsidR="0004126A">
        <w:rPr>
          <w:rFonts w:eastAsiaTheme="minorEastAsia" w:hint="eastAsia"/>
          <w:b/>
          <w:lang w:eastAsia="zh-CN"/>
        </w:rPr>
        <w:t>PSCell</w:t>
      </w:r>
      <w:proofErr w:type="spellEnd"/>
      <w:r w:rsidR="0004126A">
        <w:rPr>
          <w:rFonts w:eastAsiaTheme="minorEastAsia" w:hint="eastAsia"/>
          <w:b/>
          <w:lang w:eastAsia="zh-CN"/>
        </w:rPr>
        <w:t xml:space="preserve"> </w:t>
      </w:r>
      <w:r w:rsidR="00C45E03">
        <w:rPr>
          <w:rFonts w:eastAsiaTheme="minorEastAsia" w:hint="eastAsia"/>
          <w:b/>
          <w:lang w:eastAsia="zh-CN"/>
        </w:rPr>
        <w:t xml:space="preserve">MHI even if the UE is out of coverage area of the </w:t>
      </w:r>
      <w:proofErr w:type="spellStart"/>
      <w:r w:rsidR="00C45E03">
        <w:rPr>
          <w:rFonts w:eastAsiaTheme="minorEastAsia" w:hint="eastAsia"/>
          <w:b/>
          <w:lang w:eastAsia="zh-CN"/>
        </w:rPr>
        <w:t>PSCell</w:t>
      </w:r>
      <w:proofErr w:type="spellEnd"/>
      <w:r w:rsidR="0004126A">
        <w:rPr>
          <w:rFonts w:eastAsiaTheme="minorEastAsia" w:hint="eastAsia"/>
          <w:b/>
          <w:lang w:eastAsia="zh-CN"/>
        </w:rPr>
        <w:t xml:space="preserve">, e.g., the </w:t>
      </w:r>
      <w:proofErr w:type="spellStart"/>
      <w:r w:rsidR="0004126A">
        <w:rPr>
          <w:rFonts w:eastAsiaTheme="minorEastAsia" w:hint="eastAsia"/>
          <w:b/>
          <w:lang w:eastAsia="zh-CN"/>
        </w:rPr>
        <w:t>PSCell</w:t>
      </w:r>
      <w:proofErr w:type="spellEnd"/>
      <w:r w:rsidR="0004126A">
        <w:rPr>
          <w:rFonts w:eastAsiaTheme="minorEastAsia" w:hint="eastAsia"/>
          <w:b/>
          <w:lang w:eastAsia="zh-CN"/>
        </w:rPr>
        <w:t xml:space="preserve"> is</w:t>
      </w:r>
      <w:r w:rsidR="00454C8D">
        <w:rPr>
          <w:rFonts w:eastAsiaTheme="minorEastAsia" w:hint="eastAsia"/>
          <w:b/>
          <w:lang w:eastAsia="zh-CN"/>
        </w:rPr>
        <w:t xml:space="preserve"> </w:t>
      </w:r>
      <w:r w:rsidR="0004126A">
        <w:rPr>
          <w:rFonts w:eastAsiaTheme="minorEastAsia" w:hint="eastAsia"/>
          <w:b/>
          <w:lang w:eastAsia="zh-CN"/>
        </w:rPr>
        <w:t xml:space="preserve">a </w:t>
      </w:r>
      <w:proofErr w:type="spellStart"/>
      <w:r w:rsidR="00746636">
        <w:rPr>
          <w:rFonts w:eastAsiaTheme="minorEastAsia" w:hint="eastAsia"/>
          <w:b/>
          <w:lang w:eastAsia="zh-CN"/>
        </w:rPr>
        <w:t>PSCell</w:t>
      </w:r>
      <w:proofErr w:type="spellEnd"/>
      <w:r w:rsidR="00746636">
        <w:rPr>
          <w:rFonts w:eastAsiaTheme="minorEastAsia" w:hint="eastAsia"/>
          <w:b/>
          <w:lang w:eastAsia="zh-CN"/>
        </w:rPr>
        <w:t xml:space="preserve"> of the </w:t>
      </w:r>
      <w:r w:rsidR="00454C8D">
        <w:rPr>
          <w:rFonts w:eastAsiaTheme="minorEastAsia" w:hint="eastAsia"/>
          <w:b/>
          <w:lang w:eastAsia="zh-CN"/>
        </w:rPr>
        <w:t>deactivated SCG.</w:t>
      </w:r>
    </w:p>
    <w:p w:rsidR="009C4652" w:rsidRDefault="009C4652" w:rsidP="007F3773">
      <w:pPr>
        <w:pStyle w:val="a2"/>
        <w:spacing w:before="120"/>
        <w:rPr>
          <w:rFonts w:eastAsiaTheme="minorEastAsia"/>
          <w:lang w:eastAsia="zh-CN"/>
        </w:rPr>
      </w:pPr>
      <w:r>
        <w:rPr>
          <w:rFonts w:eastAsiaTheme="minorEastAsia" w:hint="eastAsia"/>
          <w:lang w:eastAsia="zh-CN"/>
        </w:rPr>
        <w:t xml:space="preserve">In order to address the issue above, the MHI enhancement for SCG activation/deactivation needs to be considered. </w:t>
      </w:r>
      <w:r w:rsidR="00886B56">
        <w:rPr>
          <w:rFonts w:eastAsiaTheme="minorEastAsia" w:hint="eastAsia"/>
          <w:lang w:eastAsia="zh-CN"/>
        </w:rPr>
        <w:t xml:space="preserve">If we </w:t>
      </w:r>
      <w:r w:rsidR="00E20B5E">
        <w:rPr>
          <w:rFonts w:eastAsiaTheme="minorEastAsia" w:hint="eastAsia"/>
          <w:lang w:eastAsia="zh-CN"/>
        </w:rPr>
        <w:t>use</w:t>
      </w:r>
      <w:r w:rsidR="00886B56">
        <w:rPr>
          <w:rFonts w:eastAsiaTheme="minorEastAsia" w:hint="eastAsia"/>
          <w:lang w:eastAsia="zh-CN"/>
        </w:rPr>
        <w:t xml:space="preserve"> network based solution (i.e., enhance UHI for SCG activation/deactivation), the associated between MHI and UHI needs to be considered. </w:t>
      </w:r>
      <w:r w:rsidR="00033EA5">
        <w:rPr>
          <w:rFonts w:eastAsiaTheme="minorEastAsia" w:hint="eastAsia"/>
          <w:lang w:eastAsia="zh-CN"/>
        </w:rPr>
        <w:t>Due to</w:t>
      </w:r>
      <w:r>
        <w:rPr>
          <w:rFonts w:eastAsiaTheme="minorEastAsia" w:hint="eastAsia"/>
          <w:lang w:eastAsia="zh-CN"/>
        </w:rPr>
        <w:t xml:space="preserve"> it is the issue regarding MHI</w:t>
      </w:r>
      <w:r w:rsidR="00795E73">
        <w:rPr>
          <w:rFonts w:eastAsiaTheme="minorEastAsia" w:hint="eastAsia"/>
          <w:lang w:eastAsia="zh-CN"/>
        </w:rPr>
        <w:t xml:space="preserve"> (not UHI)</w:t>
      </w:r>
      <w:r>
        <w:rPr>
          <w:rFonts w:eastAsiaTheme="minorEastAsia" w:hint="eastAsia"/>
          <w:lang w:eastAsia="zh-CN"/>
        </w:rPr>
        <w:t>, it is better to consider the UE based solution.</w:t>
      </w:r>
    </w:p>
    <w:p w:rsidR="009C4652" w:rsidRDefault="00033EA5" w:rsidP="007F3773">
      <w:pPr>
        <w:pStyle w:val="a2"/>
        <w:spacing w:before="120"/>
        <w:rPr>
          <w:rFonts w:eastAsiaTheme="minorEastAsia"/>
          <w:b/>
          <w:lang w:val="en-GB" w:eastAsia="zh-CN"/>
        </w:rPr>
      </w:pPr>
      <w:r w:rsidRPr="00033EA5">
        <w:rPr>
          <w:rFonts w:eastAsiaTheme="minorEastAsia" w:hint="eastAsia"/>
          <w:b/>
          <w:lang w:eastAsia="zh-CN"/>
        </w:rPr>
        <w:t xml:space="preserve">Proposal 1: </w:t>
      </w:r>
      <w:r w:rsidRPr="00033EA5">
        <w:rPr>
          <w:rFonts w:eastAsiaTheme="minorEastAsia" w:hint="eastAsia"/>
          <w:b/>
          <w:lang w:val="en-GB" w:eastAsia="zh-CN"/>
        </w:rPr>
        <w:t xml:space="preserve">UE based solution is </w:t>
      </w:r>
      <w:r w:rsidR="002C7A32">
        <w:rPr>
          <w:rFonts w:eastAsiaTheme="minorEastAsia" w:hint="eastAsia"/>
          <w:b/>
          <w:lang w:val="en-GB" w:eastAsia="zh-CN"/>
        </w:rPr>
        <w:t>supported</w:t>
      </w:r>
      <w:r w:rsidRPr="00033EA5">
        <w:rPr>
          <w:rFonts w:eastAsiaTheme="minorEastAsia" w:hint="eastAsia"/>
          <w:b/>
          <w:lang w:val="en-GB" w:eastAsia="zh-CN"/>
        </w:rPr>
        <w:t xml:space="preserve"> for MHI enhancement for SCG activation/deactivation</w:t>
      </w:r>
      <w:r>
        <w:rPr>
          <w:rFonts w:eastAsiaTheme="minorEastAsia" w:hint="eastAsia"/>
          <w:b/>
          <w:lang w:val="en-GB" w:eastAsia="zh-CN"/>
        </w:rPr>
        <w:t>.</w:t>
      </w:r>
    </w:p>
    <w:p w:rsidR="005C21B2" w:rsidRDefault="002C7A32" w:rsidP="00321D4D">
      <w:pPr>
        <w:pStyle w:val="a2"/>
        <w:spacing w:before="120"/>
        <w:rPr>
          <w:rFonts w:eastAsiaTheme="minorEastAsia"/>
          <w:lang w:eastAsia="zh-CN"/>
        </w:rPr>
      </w:pPr>
      <w:r>
        <w:rPr>
          <w:rFonts w:eastAsiaTheme="minorEastAsia" w:hint="eastAsia"/>
          <w:lang w:eastAsia="zh-CN"/>
        </w:rPr>
        <w:t>If we agree to use</w:t>
      </w:r>
      <w:r w:rsidRPr="002C7A32">
        <w:rPr>
          <w:rFonts w:eastAsiaTheme="minorEastAsia" w:hint="eastAsia"/>
          <w:lang w:eastAsia="zh-CN"/>
        </w:rPr>
        <w:t xml:space="preserve"> UE based solution, </w:t>
      </w:r>
      <w:r>
        <w:rPr>
          <w:rFonts w:eastAsiaTheme="minorEastAsia" w:hint="eastAsia"/>
          <w:lang w:eastAsia="zh-CN"/>
        </w:rPr>
        <w:t xml:space="preserve">the SCG activation/deactivation </w:t>
      </w:r>
      <w:r w:rsidR="00C2676B">
        <w:rPr>
          <w:rFonts w:eastAsiaTheme="minorEastAsia" w:hint="eastAsia"/>
          <w:lang w:eastAsia="zh-CN"/>
        </w:rPr>
        <w:t xml:space="preserve">information </w:t>
      </w:r>
      <w:r>
        <w:rPr>
          <w:rFonts w:eastAsiaTheme="minorEastAsia" w:hint="eastAsia"/>
          <w:lang w:eastAsia="zh-CN"/>
        </w:rPr>
        <w:t xml:space="preserve">needs to be included in MHI, e.g., </w:t>
      </w:r>
      <w:r w:rsidR="00DF1D24">
        <w:rPr>
          <w:rFonts w:eastAsiaTheme="minorEastAsia" w:hint="eastAsia"/>
          <w:lang w:eastAsia="zh-CN"/>
        </w:rPr>
        <w:t xml:space="preserve">time of </w:t>
      </w:r>
      <w:r>
        <w:rPr>
          <w:rFonts w:eastAsiaTheme="minorEastAsia" w:hint="eastAsia"/>
          <w:lang w:eastAsia="zh-CN"/>
        </w:rPr>
        <w:t>SCG activation/deactivation</w:t>
      </w:r>
      <w:r w:rsidR="00C2676B">
        <w:rPr>
          <w:rFonts w:eastAsiaTheme="minorEastAsia" w:hint="eastAsia"/>
          <w:lang w:eastAsia="zh-CN"/>
        </w:rPr>
        <w:t xml:space="preserve">. </w:t>
      </w:r>
      <w:r w:rsidR="00321D4D">
        <w:rPr>
          <w:rFonts w:eastAsiaTheme="minorEastAsia" w:hint="eastAsia"/>
          <w:lang w:eastAsia="zh-CN"/>
        </w:rPr>
        <w:t xml:space="preserve">Considering that the SCG can be deactivated multiple times when connected to the SCG, </w:t>
      </w:r>
      <w:r w:rsidR="005C21B2">
        <w:rPr>
          <w:rFonts w:eastAsiaTheme="minorEastAsia" w:hint="eastAsia"/>
          <w:lang w:eastAsia="zh-CN"/>
        </w:rPr>
        <w:t>the following two options can be considered to log the time of SCG activation/deactivation.</w:t>
      </w:r>
    </w:p>
    <w:p w:rsidR="005C21B2" w:rsidRDefault="005C21B2" w:rsidP="00321D4D">
      <w:pPr>
        <w:pStyle w:val="a2"/>
        <w:spacing w:before="120"/>
        <w:rPr>
          <w:rFonts w:ascii="Times-Roman" w:eastAsiaTheme="minorEastAsia" w:hAnsi="Times-Roman" w:hint="eastAsia"/>
          <w:color w:val="000000"/>
          <w:szCs w:val="20"/>
          <w:lang w:eastAsia="zh-CN"/>
        </w:rPr>
      </w:pPr>
      <w:r>
        <w:rPr>
          <w:rFonts w:eastAsiaTheme="minorEastAsia" w:hint="eastAsia"/>
          <w:lang w:eastAsia="zh-CN"/>
        </w:rPr>
        <w:t xml:space="preserve">Option 1: </w:t>
      </w:r>
      <w:r>
        <w:rPr>
          <w:rFonts w:ascii="Times-Roman" w:eastAsiaTheme="minorEastAsia" w:hAnsi="Times-Roman" w:hint="eastAsia"/>
          <w:color w:val="000000"/>
          <w:szCs w:val="20"/>
          <w:lang w:eastAsia="zh-CN"/>
        </w:rPr>
        <w:t>logging each SCG activation/</w:t>
      </w:r>
      <w:r w:rsidRPr="006A29C8">
        <w:rPr>
          <w:rFonts w:eastAsiaTheme="minorEastAsia" w:hint="eastAsia"/>
          <w:lang w:eastAsia="zh-CN"/>
        </w:rPr>
        <w:t>deactivation</w:t>
      </w:r>
      <w:r>
        <w:rPr>
          <w:rFonts w:ascii="Times-Roman" w:eastAsiaTheme="minorEastAsia" w:hAnsi="Times-Roman" w:hint="eastAsia"/>
          <w:color w:val="000000"/>
          <w:szCs w:val="20"/>
          <w:lang w:eastAsia="zh-CN"/>
        </w:rPr>
        <w:t xml:space="preserve"> time duration for a </w:t>
      </w:r>
      <w:proofErr w:type="spellStart"/>
      <w:r>
        <w:rPr>
          <w:rFonts w:ascii="Times-Roman" w:eastAsiaTheme="minorEastAsia" w:hAnsi="Times-Roman" w:hint="eastAsia"/>
          <w:color w:val="000000"/>
          <w:szCs w:val="20"/>
          <w:lang w:eastAsia="zh-CN"/>
        </w:rPr>
        <w:t>PSCell</w:t>
      </w:r>
      <w:proofErr w:type="spellEnd"/>
      <w:r>
        <w:rPr>
          <w:rFonts w:ascii="Times-Roman" w:eastAsiaTheme="minorEastAsia" w:hAnsi="Times-Roman" w:hint="eastAsia"/>
          <w:color w:val="000000"/>
          <w:szCs w:val="20"/>
          <w:lang w:eastAsia="zh-CN"/>
        </w:rPr>
        <w:t xml:space="preserve"> </w:t>
      </w:r>
      <w:r w:rsidR="007F6687">
        <w:rPr>
          <w:rFonts w:ascii="Times-Roman" w:eastAsiaTheme="minorEastAsia" w:hAnsi="Times-Roman" w:hint="eastAsia"/>
          <w:color w:val="000000"/>
          <w:szCs w:val="20"/>
          <w:lang w:eastAsia="zh-CN"/>
        </w:rPr>
        <w:t>i</w:t>
      </w:r>
      <w:bookmarkStart w:id="8" w:name="_GoBack"/>
      <w:bookmarkEnd w:id="8"/>
      <w:r w:rsidRPr="00B855DF">
        <w:rPr>
          <w:rFonts w:ascii="Times-Roman" w:eastAsiaTheme="minorEastAsia" w:hAnsi="Times-Roman"/>
          <w:color w:val="000000"/>
          <w:szCs w:val="20"/>
          <w:lang w:eastAsia="zh-CN"/>
        </w:rPr>
        <w:t>n chronological order</w:t>
      </w:r>
      <w:r>
        <w:rPr>
          <w:rFonts w:ascii="Times-Roman" w:eastAsiaTheme="minorEastAsia" w:hAnsi="Times-Roman" w:hint="eastAsia"/>
          <w:color w:val="000000"/>
          <w:szCs w:val="20"/>
          <w:lang w:eastAsia="zh-CN"/>
        </w:rPr>
        <w:t>;</w:t>
      </w:r>
    </w:p>
    <w:p w:rsidR="005C21B2" w:rsidRDefault="005C21B2" w:rsidP="00321D4D">
      <w:pPr>
        <w:pStyle w:val="a2"/>
        <w:spacing w:before="120"/>
        <w:rPr>
          <w:rFonts w:eastAsiaTheme="minorEastAsia"/>
          <w:lang w:eastAsia="zh-CN"/>
        </w:rPr>
      </w:pPr>
      <w:r>
        <w:rPr>
          <w:rFonts w:ascii="Times-Roman" w:eastAsiaTheme="minorEastAsia" w:hAnsi="Times-Roman" w:hint="eastAsia"/>
          <w:color w:val="000000"/>
          <w:szCs w:val="20"/>
          <w:lang w:eastAsia="zh-CN"/>
        </w:rPr>
        <w:t xml:space="preserve">Option 2: </w:t>
      </w:r>
      <w:r w:rsidR="006370BF" w:rsidRPr="00B855DF">
        <w:rPr>
          <w:rFonts w:ascii="Times-Roman" w:eastAsiaTheme="minorEastAsia" w:hAnsi="Times-Roman"/>
          <w:color w:val="000000"/>
          <w:szCs w:val="20"/>
          <w:lang w:eastAsia="zh-CN"/>
        </w:rPr>
        <w:t>log</w:t>
      </w:r>
      <w:r w:rsidR="00AD1867">
        <w:rPr>
          <w:rFonts w:ascii="Times-Roman" w:eastAsiaTheme="minorEastAsia" w:hAnsi="Times-Roman" w:hint="eastAsia"/>
          <w:color w:val="000000"/>
          <w:szCs w:val="20"/>
          <w:lang w:eastAsia="zh-CN"/>
        </w:rPr>
        <w:t>ging</w:t>
      </w:r>
      <w:r w:rsidR="006370BF" w:rsidRPr="00B855DF">
        <w:rPr>
          <w:rFonts w:ascii="Times-Roman" w:eastAsiaTheme="minorEastAsia" w:hAnsi="Times-Roman"/>
          <w:color w:val="000000"/>
          <w:szCs w:val="20"/>
          <w:lang w:eastAsia="zh-CN"/>
        </w:rPr>
        <w:t xml:space="preserve"> the accumulated time </w:t>
      </w:r>
      <w:r w:rsidR="006370BF">
        <w:rPr>
          <w:rFonts w:ascii="Times-Roman" w:eastAsiaTheme="minorEastAsia" w:hAnsi="Times-Roman" w:hint="eastAsia"/>
          <w:color w:val="000000"/>
          <w:szCs w:val="20"/>
          <w:lang w:eastAsia="zh-CN"/>
        </w:rPr>
        <w:t>for</w:t>
      </w:r>
      <w:r w:rsidR="006370BF" w:rsidRPr="00B855DF">
        <w:rPr>
          <w:rFonts w:ascii="Times-Roman" w:eastAsiaTheme="minorEastAsia" w:hAnsi="Times-Roman"/>
          <w:color w:val="000000"/>
          <w:szCs w:val="20"/>
          <w:lang w:eastAsia="zh-CN"/>
        </w:rPr>
        <w:t xml:space="preserve"> SCG </w:t>
      </w:r>
      <w:r w:rsidR="006370BF">
        <w:rPr>
          <w:rFonts w:ascii="Times-Roman" w:eastAsiaTheme="minorEastAsia" w:hAnsi="Times-Roman" w:hint="eastAsia"/>
          <w:color w:val="000000"/>
          <w:szCs w:val="20"/>
          <w:lang w:eastAsia="zh-CN"/>
        </w:rPr>
        <w:t>activation/</w:t>
      </w:r>
      <w:r w:rsidR="006370BF">
        <w:rPr>
          <w:rFonts w:ascii="Times-Roman" w:eastAsiaTheme="minorEastAsia" w:hAnsi="Times-Roman"/>
          <w:color w:val="000000"/>
          <w:szCs w:val="20"/>
          <w:lang w:eastAsia="zh-CN"/>
        </w:rPr>
        <w:t>deactivat</w:t>
      </w:r>
      <w:r w:rsidR="006370BF">
        <w:rPr>
          <w:rFonts w:ascii="Times-Roman" w:eastAsiaTheme="minorEastAsia" w:hAnsi="Times-Roman" w:hint="eastAsia"/>
          <w:color w:val="000000"/>
          <w:szCs w:val="20"/>
          <w:lang w:eastAsia="zh-CN"/>
        </w:rPr>
        <w:t>ion</w:t>
      </w:r>
      <w:r w:rsidR="004C7D40">
        <w:rPr>
          <w:rFonts w:ascii="Times-Roman" w:eastAsiaTheme="minorEastAsia" w:hAnsi="Times-Roman" w:hint="eastAsia"/>
          <w:color w:val="000000"/>
          <w:szCs w:val="20"/>
          <w:lang w:eastAsia="zh-CN"/>
        </w:rPr>
        <w:t xml:space="preserve"> for a </w:t>
      </w:r>
      <w:proofErr w:type="spellStart"/>
      <w:r w:rsidR="004C7D40">
        <w:rPr>
          <w:rFonts w:ascii="Times-Roman" w:eastAsiaTheme="minorEastAsia" w:hAnsi="Times-Roman" w:hint="eastAsia"/>
          <w:color w:val="000000"/>
          <w:szCs w:val="20"/>
          <w:lang w:eastAsia="zh-CN"/>
        </w:rPr>
        <w:t>PSCell</w:t>
      </w:r>
      <w:proofErr w:type="spellEnd"/>
      <w:r w:rsidR="006370BF">
        <w:rPr>
          <w:rFonts w:ascii="Times-Roman" w:eastAsiaTheme="minorEastAsia" w:hAnsi="Times-Roman" w:hint="eastAsia"/>
          <w:color w:val="000000"/>
          <w:szCs w:val="20"/>
          <w:lang w:eastAsia="zh-CN"/>
        </w:rPr>
        <w:t>;</w:t>
      </w:r>
    </w:p>
    <w:p w:rsidR="00321D4D" w:rsidRDefault="00466866" w:rsidP="00321D4D">
      <w:pPr>
        <w:pStyle w:val="a2"/>
        <w:spacing w:before="120"/>
        <w:rPr>
          <w:rFonts w:ascii="Times-Roman" w:eastAsiaTheme="minorEastAsia" w:hAnsi="Times-Roman" w:hint="eastAsia"/>
          <w:color w:val="000000"/>
          <w:szCs w:val="20"/>
          <w:lang w:eastAsia="zh-CN"/>
        </w:rPr>
      </w:pPr>
      <w:r>
        <w:rPr>
          <w:rFonts w:ascii="Times-Roman" w:eastAsiaTheme="minorEastAsia" w:hAnsi="Times-Roman" w:hint="eastAsia"/>
          <w:color w:val="000000"/>
          <w:szCs w:val="20"/>
          <w:lang w:eastAsia="zh-CN"/>
        </w:rPr>
        <w:t>For O</w:t>
      </w:r>
      <w:r w:rsidR="00632010">
        <w:rPr>
          <w:rFonts w:ascii="Times-Roman" w:eastAsiaTheme="minorEastAsia" w:hAnsi="Times-Roman" w:hint="eastAsia"/>
          <w:color w:val="000000"/>
          <w:szCs w:val="20"/>
          <w:lang w:eastAsia="zh-CN"/>
        </w:rPr>
        <w:t xml:space="preserve">ption 1, </w:t>
      </w:r>
      <w:r w:rsidR="006370BF">
        <w:rPr>
          <w:rFonts w:ascii="Times-Roman" w:eastAsiaTheme="minorEastAsia" w:hAnsi="Times-Roman" w:hint="eastAsia"/>
          <w:color w:val="000000"/>
          <w:szCs w:val="20"/>
          <w:lang w:eastAsia="zh-CN"/>
        </w:rPr>
        <w:t xml:space="preserve">it </w:t>
      </w:r>
      <w:r w:rsidR="00321D4D">
        <w:rPr>
          <w:rFonts w:ascii="Times-Roman" w:eastAsiaTheme="minorEastAsia" w:hAnsi="Times-Roman" w:hint="eastAsia"/>
          <w:color w:val="000000"/>
          <w:szCs w:val="20"/>
          <w:lang w:eastAsia="zh-CN"/>
        </w:rPr>
        <w:t xml:space="preserve">is a straight way to give all the </w:t>
      </w:r>
      <w:r w:rsidR="00321D4D">
        <w:rPr>
          <w:rFonts w:ascii="Times-Roman" w:eastAsiaTheme="minorEastAsia" w:hAnsi="Times-Roman"/>
          <w:color w:val="000000"/>
          <w:szCs w:val="20"/>
          <w:lang w:eastAsia="zh-CN"/>
        </w:rPr>
        <w:t>deta</w:t>
      </w:r>
      <w:r w:rsidR="00321D4D">
        <w:rPr>
          <w:rFonts w:ascii="Times-Roman" w:eastAsiaTheme="minorEastAsia" w:hAnsi="Times-Roman" w:hint="eastAsia"/>
          <w:color w:val="000000"/>
          <w:szCs w:val="20"/>
          <w:lang w:eastAsia="zh-CN"/>
        </w:rPr>
        <w:t xml:space="preserve">ils on SCG activation/deactivation procedure, but </w:t>
      </w:r>
      <w:r w:rsidR="00372671">
        <w:rPr>
          <w:rFonts w:ascii="Times-Roman" w:eastAsiaTheme="minorEastAsia" w:hAnsi="Times-Roman" w:hint="eastAsia"/>
          <w:color w:val="000000"/>
          <w:szCs w:val="20"/>
          <w:lang w:eastAsia="zh-CN"/>
        </w:rPr>
        <w:t xml:space="preserve">it will increase </w:t>
      </w:r>
      <w:r w:rsidR="00C752BF">
        <w:rPr>
          <w:rFonts w:ascii="Times-Roman" w:eastAsiaTheme="minorEastAsia" w:hAnsi="Times-Roman" w:hint="eastAsia"/>
          <w:color w:val="000000"/>
          <w:szCs w:val="20"/>
          <w:lang w:eastAsia="zh-CN"/>
        </w:rPr>
        <w:t xml:space="preserve">UE logging </w:t>
      </w:r>
      <w:r w:rsidR="00372671" w:rsidRPr="00372671">
        <w:rPr>
          <w:rFonts w:ascii="Times-Roman" w:eastAsiaTheme="minorEastAsia" w:hAnsi="Times-Roman"/>
          <w:color w:val="000000"/>
          <w:szCs w:val="20"/>
          <w:lang w:eastAsia="zh-CN"/>
        </w:rPr>
        <w:t>complexity</w:t>
      </w:r>
      <w:r w:rsidR="00C752BF">
        <w:rPr>
          <w:rFonts w:ascii="Times-Roman" w:eastAsiaTheme="minorEastAsia" w:hAnsi="Times-Roman" w:hint="eastAsia"/>
          <w:color w:val="000000"/>
          <w:szCs w:val="20"/>
          <w:lang w:eastAsia="zh-CN"/>
        </w:rPr>
        <w:t xml:space="preserve">. For Option 2, it is a simpler </w:t>
      </w:r>
      <w:r w:rsidR="00321D4D">
        <w:rPr>
          <w:rFonts w:ascii="Times-Roman" w:eastAsiaTheme="minorEastAsia" w:hAnsi="Times-Roman" w:hint="eastAsia"/>
          <w:color w:val="000000"/>
          <w:szCs w:val="20"/>
          <w:lang w:eastAsia="zh-CN"/>
        </w:rPr>
        <w:t>way</w:t>
      </w:r>
      <w:r w:rsidR="00DB25B6">
        <w:rPr>
          <w:rFonts w:ascii="Times-Roman" w:eastAsiaTheme="minorEastAsia" w:hAnsi="Times-Roman" w:hint="eastAsia"/>
          <w:color w:val="000000"/>
          <w:szCs w:val="20"/>
          <w:lang w:eastAsia="zh-CN"/>
        </w:rPr>
        <w:t>, but the network cannot get the detailed information about SCG activation/deactivation</w:t>
      </w:r>
      <w:r w:rsidR="00321D4D">
        <w:rPr>
          <w:rFonts w:ascii="Times-Roman" w:eastAsiaTheme="minorEastAsia" w:hAnsi="Times-Roman" w:hint="eastAsia"/>
          <w:color w:val="000000"/>
          <w:szCs w:val="20"/>
          <w:lang w:eastAsia="zh-CN"/>
        </w:rPr>
        <w:t>.</w:t>
      </w:r>
      <w:r w:rsidR="00DB25B6">
        <w:rPr>
          <w:rFonts w:ascii="Times-Roman" w:eastAsiaTheme="minorEastAsia" w:hAnsi="Times-Roman" w:hint="eastAsia"/>
          <w:color w:val="000000"/>
          <w:szCs w:val="20"/>
          <w:lang w:eastAsia="zh-CN"/>
        </w:rPr>
        <w:t xml:space="preserve"> </w:t>
      </w:r>
      <w:r w:rsidR="00DB25B6" w:rsidRPr="00DB25B6">
        <w:rPr>
          <w:rFonts w:ascii="Times-Roman" w:eastAsiaTheme="minorEastAsia" w:hAnsi="Times-Roman"/>
          <w:color w:val="000000"/>
          <w:szCs w:val="20"/>
          <w:lang w:eastAsia="zh-CN"/>
        </w:rPr>
        <w:t>From our perspective</w:t>
      </w:r>
      <w:r w:rsidR="00DB25B6">
        <w:rPr>
          <w:rFonts w:ascii="Times-Roman" w:eastAsiaTheme="minorEastAsia" w:hAnsi="Times-Roman" w:hint="eastAsia"/>
          <w:color w:val="000000"/>
          <w:szCs w:val="20"/>
          <w:lang w:eastAsia="zh-CN"/>
        </w:rPr>
        <w:t>, both the two options can be accepted.</w:t>
      </w:r>
    </w:p>
    <w:p w:rsidR="00735CBA" w:rsidRDefault="007F3773" w:rsidP="007F3773">
      <w:pPr>
        <w:pStyle w:val="a2"/>
        <w:spacing w:before="120"/>
        <w:rPr>
          <w:rFonts w:ascii="Times-Roman" w:eastAsiaTheme="minorEastAsia" w:hAnsi="Times-Roman" w:hint="eastAsia"/>
          <w:b/>
          <w:color w:val="000000"/>
          <w:szCs w:val="20"/>
          <w:lang w:eastAsia="zh-CN"/>
        </w:rPr>
      </w:pPr>
      <w:r>
        <w:rPr>
          <w:rFonts w:ascii="Times-Roman" w:eastAsiaTheme="minorEastAsia" w:hAnsi="Times-Roman"/>
          <w:b/>
          <w:color w:val="000000"/>
          <w:szCs w:val="20"/>
          <w:lang w:eastAsia="zh-CN"/>
        </w:rPr>
        <w:t xml:space="preserve">Proposal </w:t>
      </w:r>
      <w:r w:rsidR="00215CE7">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w:t>
      </w:r>
      <w:r w:rsidR="00735CBA">
        <w:rPr>
          <w:rFonts w:ascii="Times-Roman" w:eastAsiaTheme="minorEastAsia" w:hAnsi="Times-Roman" w:hint="eastAsia"/>
          <w:b/>
          <w:color w:val="000000"/>
          <w:szCs w:val="20"/>
          <w:lang w:eastAsia="zh-CN"/>
        </w:rPr>
        <w:t xml:space="preserve"> Enhance MHI to include time of SCG activation/deactivation</w:t>
      </w:r>
      <w:r w:rsidR="00D51E60">
        <w:rPr>
          <w:rFonts w:ascii="Times-Roman" w:eastAsiaTheme="minorEastAsia" w:hAnsi="Times-Roman" w:hint="eastAsia"/>
          <w:b/>
          <w:color w:val="000000"/>
          <w:szCs w:val="20"/>
          <w:lang w:eastAsia="zh-CN"/>
        </w:rPr>
        <w:t>;</w:t>
      </w:r>
      <w:r w:rsidR="00735CBA">
        <w:rPr>
          <w:rFonts w:ascii="Times-Roman" w:eastAsiaTheme="minorEastAsia" w:hAnsi="Times-Roman" w:hint="eastAsia"/>
          <w:b/>
          <w:color w:val="000000"/>
          <w:szCs w:val="20"/>
          <w:lang w:eastAsia="zh-CN"/>
        </w:rPr>
        <w:t xml:space="preserve"> the </w:t>
      </w:r>
      <w:r w:rsidR="003B166D">
        <w:rPr>
          <w:rFonts w:ascii="Times-Roman" w:eastAsiaTheme="minorEastAsia" w:hAnsi="Times-Roman"/>
          <w:b/>
          <w:color w:val="000000"/>
          <w:szCs w:val="20"/>
          <w:lang w:eastAsia="zh-CN"/>
        </w:rPr>
        <w:t>following</w:t>
      </w:r>
      <w:r w:rsidR="003B166D">
        <w:rPr>
          <w:rFonts w:ascii="Times-Roman" w:eastAsiaTheme="minorEastAsia" w:hAnsi="Times-Roman" w:hint="eastAsia"/>
          <w:b/>
          <w:color w:val="000000"/>
          <w:szCs w:val="20"/>
          <w:lang w:eastAsia="zh-CN"/>
        </w:rPr>
        <w:t xml:space="preserve"> </w:t>
      </w:r>
      <w:r w:rsidR="00735CBA">
        <w:rPr>
          <w:rFonts w:ascii="Times-Roman" w:eastAsiaTheme="minorEastAsia" w:hAnsi="Times-Roman" w:hint="eastAsia"/>
          <w:b/>
          <w:color w:val="000000"/>
          <w:szCs w:val="20"/>
          <w:lang w:eastAsia="zh-CN"/>
        </w:rPr>
        <w:t xml:space="preserve">two logging </w:t>
      </w:r>
      <w:r w:rsidR="00E22E04">
        <w:rPr>
          <w:rFonts w:ascii="Times-Roman" w:eastAsiaTheme="minorEastAsia" w:hAnsi="Times-Roman" w:hint="eastAsia"/>
          <w:b/>
          <w:color w:val="000000"/>
          <w:szCs w:val="20"/>
          <w:lang w:eastAsia="zh-CN"/>
        </w:rPr>
        <w:t>methods</w:t>
      </w:r>
      <w:r w:rsidR="00735CBA">
        <w:rPr>
          <w:rFonts w:ascii="Times-Roman" w:eastAsiaTheme="minorEastAsia" w:hAnsi="Times-Roman" w:hint="eastAsia"/>
          <w:b/>
          <w:color w:val="000000"/>
          <w:szCs w:val="20"/>
          <w:lang w:eastAsia="zh-CN"/>
        </w:rPr>
        <w:t xml:space="preserve"> can be </w:t>
      </w:r>
      <w:r w:rsidR="00C85212">
        <w:rPr>
          <w:rFonts w:ascii="Times-Roman" w:eastAsiaTheme="minorEastAsia" w:hAnsi="Times-Roman" w:hint="eastAsia"/>
          <w:b/>
          <w:color w:val="000000"/>
          <w:szCs w:val="20"/>
          <w:lang w:eastAsia="zh-CN"/>
        </w:rPr>
        <w:t>considered:</w:t>
      </w:r>
    </w:p>
    <w:p w:rsidR="007F3773" w:rsidRPr="00162C20" w:rsidRDefault="00735CBA" w:rsidP="00735CBA">
      <w:pPr>
        <w:pStyle w:val="a2"/>
        <w:numPr>
          <w:ilvl w:val="0"/>
          <w:numId w:val="34"/>
        </w:numPr>
        <w:spacing w:before="120"/>
        <w:rPr>
          <w:rFonts w:ascii="Times-Roman" w:eastAsiaTheme="minorEastAsia" w:hAnsi="Times-Roman" w:hint="eastAsia"/>
          <w:b/>
          <w:color w:val="000000"/>
          <w:szCs w:val="20"/>
          <w:lang w:eastAsia="zh-CN"/>
        </w:rPr>
      </w:pPr>
      <w:r w:rsidRPr="00162C20">
        <w:rPr>
          <w:rFonts w:eastAsiaTheme="minorEastAsia" w:hint="eastAsia"/>
          <w:b/>
          <w:lang w:eastAsia="zh-CN"/>
        </w:rPr>
        <w:t xml:space="preserve">Option 1: </w:t>
      </w:r>
      <w:r w:rsidRPr="00162C20">
        <w:rPr>
          <w:rFonts w:ascii="Times-Roman" w:eastAsiaTheme="minorEastAsia" w:hAnsi="Times-Roman" w:hint="eastAsia"/>
          <w:b/>
          <w:color w:val="000000"/>
          <w:szCs w:val="20"/>
          <w:lang w:eastAsia="zh-CN"/>
        </w:rPr>
        <w:t>logging each SCG activation/</w:t>
      </w:r>
      <w:r w:rsidRPr="00162C20">
        <w:rPr>
          <w:rFonts w:eastAsiaTheme="minorEastAsia" w:hint="eastAsia"/>
          <w:b/>
          <w:lang w:eastAsia="zh-CN"/>
        </w:rPr>
        <w:t>deactivation</w:t>
      </w:r>
      <w:r w:rsidRPr="00162C20">
        <w:rPr>
          <w:rFonts w:ascii="Times-Roman" w:eastAsiaTheme="minorEastAsia" w:hAnsi="Times-Roman" w:hint="eastAsia"/>
          <w:b/>
          <w:color w:val="000000"/>
          <w:szCs w:val="20"/>
          <w:lang w:eastAsia="zh-CN"/>
        </w:rPr>
        <w:t xml:space="preserve"> time duration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 xml:space="preserve"> </w:t>
      </w:r>
      <w:r w:rsidR="007F6687">
        <w:rPr>
          <w:rFonts w:ascii="Times-Roman" w:eastAsiaTheme="minorEastAsia" w:hAnsi="Times-Roman" w:hint="eastAsia"/>
          <w:b/>
          <w:color w:val="000000"/>
          <w:szCs w:val="20"/>
          <w:lang w:eastAsia="zh-CN"/>
        </w:rPr>
        <w:t>i</w:t>
      </w:r>
      <w:r w:rsidRPr="00162C20">
        <w:rPr>
          <w:rFonts w:ascii="Times-Roman" w:eastAsiaTheme="minorEastAsia" w:hAnsi="Times-Roman"/>
          <w:b/>
          <w:color w:val="000000"/>
          <w:szCs w:val="20"/>
          <w:lang w:eastAsia="zh-CN"/>
        </w:rPr>
        <w:t>n chronological order</w:t>
      </w:r>
      <w:r w:rsidRPr="00162C20">
        <w:rPr>
          <w:rFonts w:ascii="Times-Roman" w:eastAsiaTheme="minorEastAsia" w:hAnsi="Times-Roman" w:hint="eastAsia"/>
          <w:b/>
          <w:color w:val="000000"/>
          <w:szCs w:val="20"/>
          <w:lang w:eastAsia="zh-CN"/>
        </w:rPr>
        <w:t>;</w:t>
      </w:r>
    </w:p>
    <w:p w:rsidR="00735CBA" w:rsidRDefault="00735CBA" w:rsidP="00735CBA">
      <w:pPr>
        <w:pStyle w:val="a2"/>
        <w:numPr>
          <w:ilvl w:val="0"/>
          <w:numId w:val="34"/>
        </w:numPr>
        <w:spacing w:before="120"/>
        <w:rPr>
          <w:rFonts w:ascii="Times-Roman" w:eastAsiaTheme="minorEastAsia" w:hAnsi="Times-Roman" w:hint="eastAsia"/>
          <w:b/>
          <w:color w:val="000000"/>
          <w:szCs w:val="20"/>
          <w:lang w:eastAsia="zh-CN"/>
        </w:rPr>
      </w:pPr>
      <w:r w:rsidRPr="00162C20">
        <w:rPr>
          <w:rFonts w:ascii="Times-Roman" w:eastAsiaTheme="minorEastAsia" w:hAnsi="Times-Roman" w:hint="eastAsia"/>
          <w:b/>
          <w:color w:val="000000"/>
          <w:szCs w:val="20"/>
          <w:lang w:eastAsia="zh-CN"/>
        </w:rPr>
        <w:t xml:space="preserve">Option 2: </w:t>
      </w:r>
      <w:r w:rsidRPr="00162C20">
        <w:rPr>
          <w:rFonts w:ascii="Times-Roman" w:eastAsiaTheme="minorEastAsia" w:hAnsi="Times-Roman"/>
          <w:b/>
          <w:color w:val="000000"/>
          <w:szCs w:val="20"/>
          <w:lang w:eastAsia="zh-CN"/>
        </w:rPr>
        <w:t>log</w:t>
      </w:r>
      <w:r w:rsidRPr="00162C20">
        <w:rPr>
          <w:rFonts w:ascii="Times-Roman" w:eastAsiaTheme="minorEastAsia" w:hAnsi="Times-Roman" w:hint="eastAsia"/>
          <w:b/>
          <w:color w:val="000000"/>
          <w:szCs w:val="20"/>
          <w:lang w:eastAsia="zh-CN"/>
        </w:rPr>
        <w:t>ging</w:t>
      </w:r>
      <w:r w:rsidRPr="00162C20">
        <w:rPr>
          <w:rFonts w:ascii="Times-Roman" w:eastAsiaTheme="minorEastAsia" w:hAnsi="Times-Roman"/>
          <w:b/>
          <w:color w:val="000000"/>
          <w:szCs w:val="20"/>
          <w:lang w:eastAsia="zh-CN"/>
        </w:rPr>
        <w:t xml:space="preserve"> the accumulated time </w:t>
      </w:r>
      <w:r w:rsidRPr="00162C20">
        <w:rPr>
          <w:rFonts w:ascii="Times-Roman" w:eastAsiaTheme="minorEastAsia" w:hAnsi="Times-Roman" w:hint="eastAsia"/>
          <w:b/>
          <w:color w:val="000000"/>
          <w:szCs w:val="20"/>
          <w:lang w:eastAsia="zh-CN"/>
        </w:rPr>
        <w:t>for</w:t>
      </w:r>
      <w:r w:rsidRPr="00162C20">
        <w:rPr>
          <w:rFonts w:ascii="Times-Roman" w:eastAsiaTheme="minorEastAsia" w:hAnsi="Times-Roman"/>
          <w:b/>
          <w:color w:val="000000"/>
          <w:szCs w:val="20"/>
          <w:lang w:eastAsia="zh-CN"/>
        </w:rPr>
        <w:t xml:space="preserve"> SCG </w:t>
      </w:r>
      <w:r w:rsidRPr="00162C20">
        <w:rPr>
          <w:rFonts w:ascii="Times-Roman" w:eastAsiaTheme="minorEastAsia" w:hAnsi="Times-Roman" w:hint="eastAsia"/>
          <w:b/>
          <w:color w:val="000000"/>
          <w:szCs w:val="20"/>
          <w:lang w:eastAsia="zh-CN"/>
        </w:rPr>
        <w:t>activation/</w:t>
      </w:r>
      <w:r w:rsidRPr="00162C20">
        <w:rPr>
          <w:rFonts w:ascii="Times-Roman" w:eastAsiaTheme="minorEastAsia" w:hAnsi="Times-Roman"/>
          <w:b/>
          <w:color w:val="000000"/>
          <w:szCs w:val="20"/>
          <w:lang w:eastAsia="zh-CN"/>
        </w:rPr>
        <w:t>deactivat</w:t>
      </w:r>
      <w:r w:rsidRPr="00162C20">
        <w:rPr>
          <w:rFonts w:ascii="Times-Roman" w:eastAsiaTheme="minorEastAsia" w:hAnsi="Times-Roman" w:hint="eastAsia"/>
          <w:b/>
          <w:color w:val="000000"/>
          <w:szCs w:val="20"/>
          <w:lang w:eastAsia="zh-CN"/>
        </w:rPr>
        <w:t xml:space="preserve">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w:t>
      </w:r>
      <w:r w:rsidR="00193908">
        <w:rPr>
          <w:rFonts w:eastAsia="宋体" w:hint="eastAsia"/>
          <w:lang w:val="en-GB" w:eastAsia="zh-CN"/>
        </w:rPr>
        <w:t>discussion</w:t>
      </w:r>
      <w:r w:rsidRPr="0098178C">
        <w:rPr>
          <w:rFonts w:eastAsia="宋体"/>
          <w:lang w:val="en-GB" w:eastAsia="zh-CN"/>
        </w:rPr>
        <w:t xml:space="preserve"> in section 2, </w:t>
      </w:r>
      <w:bookmarkStart w:id="12" w:name="OLE_LINK47"/>
      <w:bookmarkStart w:id="13" w:name="OLE_LINK48"/>
      <w:r w:rsidR="00EF51B8" w:rsidRPr="00EF51B8">
        <w:rPr>
          <w:rFonts w:eastAsia="宋体"/>
          <w:lang w:val="en-GB" w:eastAsia="zh-CN"/>
        </w:rPr>
        <w:t>the observation and proposals are summarized as follows:</w:t>
      </w:r>
    </w:p>
    <w:p w:rsidR="00BA19E3" w:rsidRPr="00C45E03" w:rsidRDefault="00BA19E3" w:rsidP="00BA19E3">
      <w:pPr>
        <w:pStyle w:val="a2"/>
        <w:spacing w:before="120"/>
        <w:rPr>
          <w:rFonts w:eastAsiaTheme="minorEastAsia"/>
          <w:b/>
          <w:lang w:eastAsia="zh-CN"/>
        </w:rPr>
      </w:pPr>
      <w:r w:rsidRPr="00C45E03">
        <w:rPr>
          <w:rFonts w:eastAsiaTheme="minorEastAsia" w:hint="eastAsia"/>
          <w:b/>
          <w:lang w:eastAsia="zh-CN"/>
        </w:rPr>
        <w:t xml:space="preserve">Observation 1: </w:t>
      </w:r>
      <w:r>
        <w:rPr>
          <w:rFonts w:eastAsiaTheme="minorEastAsia" w:hint="eastAsia"/>
          <w:b/>
          <w:lang w:eastAsia="zh-CN"/>
        </w:rPr>
        <w:t xml:space="preserve">Based on current spec, the UE can log a </w:t>
      </w:r>
      <w:proofErr w:type="spellStart"/>
      <w:r>
        <w:rPr>
          <w:rFonts w:eastAsiaTheme="minorEastAsia" w:hint="eastAsia"/>
          <w:b/>
          <w:lang w:eastAsia="zh-CN"/>
        </w:rPr>
        <w:t>PSCell</w:t>
      </w:r>
      <w:proofErr w:type="spellEnd"/>
      <w:r>
        <w:rPr>
          <w:rFonts w:eastAsiaTheme="minorEastAsia" w:hint="eastAsia"/>
          <w:b/>
          <w:lang w:eastAsia="zh-CN"/>
        </w:rPr>
        <w:t xml:space="preserve"> id and the time spent in </w:t>
      </w:r>
      <w:proofErr w:type="spellStart"/>
      <w:r>
        <w:rPr>
          <w:rFonts w:eastAsiaTheme="minorEastAsia" w:hint="eastAsia"/>
          <w:b/>
          <w:lang w:eastAsia="zh-CN"/>
        </w:rPr>
        <w:t>PSCell</w:t>
      </w:r>
      <w:proofErr w:type="spellEnd"/>
      <w:r>
        <w:rPr>
          <w:rFonts w:eastAsiaTheme="minorEastAsia" w:hint="eastAsia"/>
          <w:b/>
          <w:lang w:eastAsia="zh-CN"/>
        </w:rPr>
        <w:t xml:space="preserve"> MHI even if the UE is out of coverage area of the </w:t>
      </w:r>
      <w:proofErr w:type="spellStart"/>
      <w:r>
        <w:rPr>
          <w:rFonts w:eastAsiaTheme="minorEastAsia" w:hint="eastAsia"/>
          <w:b/>
          <w:lang w:eastAsia="zh-CN"/>
        </w:rPr>
        <w:t>PSCell</w:t>
      </w:r>
      <w:proofErr w:type="spellEnd"/>
      <w:r>
        <w:rPr>
          <w:rFonts w:eastAsiaTheme="minorEastAsia" w:hint="eastAsia"/>
          <w:b/>
          <w:lang w:eastAsia="zh-CN"/>
        </w:rPr>
        <w:t xml:space="preserve">, e.g., the </w:t>
      </w:r>
      <w:proofErr w:type="spellStart"/>
      <w:r>
        <w:rPr>
          <w:rFonts w:eastAsiaTheme="minorEastAsia" w:hint="eastAsia"/>
          <w:b/>
          <w:lang w:eastAsia="zh-CN"/>
        </w:rPr>
        <w:t>PSCell</w:t>
      </w:r>
      <w:proofErr w:type="spellEnd"/>
      <w:r>
        <w:rPr>
          <w:rFonts w:eastAsiaTheme="minorEastAsia" w:hint="eastAsia"/>
          <w:b/>
          <w:lang w:eastAsia="zh-CN"/>
        </w:rPr>
        <w:t xml:space="preserve"> is a </w:t>
      </w:r>
      <w:proofErr w:type="spellStart"/>
      <w:r>
        <w:rPr>
          <w:rFonts w:eastAsiaTheme="minorEastAsia" w:hint="eastAsia"/>
          <w:b/>
          <w:lang w:eastAsia="zh-CN"/>
        </w:rPr>
        <w:t>PSCell</w:t>
      </w:r>
      <w:proofErr w:type="spellEnd"/>
      <w:r>
        <w:rPr>
          <w:rFonts w:eastAsiaTheme="minorEastAsia" w:hint="eastAsia"/>
          <w:b/>
          <w:lang w:eastAsia="zh-CN"/>
        </w:rPr>
        <w:t xml:space="preserve"> of the deactivated SCG.</w:t>
      </w:r>
    </w:p>
    <w:p w:rsidR="00BA19E3" w:rsidRDefault="00BA19E3" w:rsidP="00BA19E3">
      <w:pPr>
        <w:pStyle w:val="a2"/>
        <w:spacing w:before="120"/>
        <w:rPr>
          <w:rFonts w:eastAsiaTheme="minorEastAsia"/>
          <w:b/>
          <w:lang w:val="en-GB" w:eastAsia="zh-CN"/>
        </w:rPr>
      </w:pPr>
      <w:r w:rsidRPr="00033EA5">
        <w:rPr>
          <w:rFonts w:eastAsiaTheme="minorEastAsia" w:hint="eastAsia"/>
          <w:b/>
          <w:lang w:eastAsia="zh-CN"/>
        </w:rPr>
        <w:t xml:space="preserve">Proposal 1: </w:t>
      </w:r>
      <w:r w:rsidRPr="00033EA5">
        <w:rPr>
          <w:rFonts w:eastAsiaTheme="minorEastAsia" w:hint="eastAsia"/>
          <w:b/>
          <w:lang w:val="en-GB" w:eastAsia="zh-CN"/>
        </w:rPr>
        <w:t xml:space="preserve">UE based solution is </w:t>
      </w:r>
      <w:r>
        <w:rPr>
          <w:rFonts w:eastAsiaTheme="minorEastAsia" w:hint="eastAsia"/>
          <w:b/>
          <w:lang w:val="en-GB" w:eastAsia="zh-CN"/>
        </w:rPr>
        <w:t>supported</w:t>
      </w:r>
      <w:r w:rsidRPr="00033EA5">
        <w:rPr>
          <w:rFonts w:eastAsiaTheme="minorEastAsia" w:hint="eastAsia"/>
          <w:b/>
          <w:lang w:val="en-GB" w:eastAsia="zh-CN"/>
        </w:rPr>
        <w:t xml:space="preserve"> for MHI enhancement for SCG activation/deactivation</w:t>
      </w:r>
      <w:r>
        <w:rPr>
          <w:rFonts w:eastAsiaTheme="minorEastAsia" w:hint="eastAsia"/>
          <w:b/>
          <w:lang w:val="en-GB" w:eastAsia="zh-CN"/>
        </w:rPr>
        <w:t>.</w:t>
      </w:r>
    </w:p>
    <w:p w:rsidR="00BA19E3" w:rsidRDefault="00BA19E3" w:rsidP="00BA19E3">
      <w:pPr>
        <w:pStyle w:val="a2"/>
        <w:spacing w:before="120"/>
        <w:rPr>
          <w:rFonts w:ascii="Times-Roman" w:eastAsiaTheme="minorEastAsia" w:hAnsi="Times-Roman" w:hint="eastAsia"/>
          <w:b/>
          <w:color w:val="000000"/>
          <w:szCs w:val="20"/>
          <w:lang w:eastAsia="zh-CN"/>
        </w:rPr>
      </w:pPr>
      <w:r>
        <w:rPr>
          <w:rFonts w:ascii="Times-Roman" w:eastAsiaTheme="minorEastAsia" w:hAnsi="Times-Roman"/>
          <w:b/>
          <w:color w:val="000000"/>
          <w:szCs w:val="20"/>
          <w:lang w:eastAsia="zh-CN"/>
        </w:rPr>
        <w:t xml:space="preserve">Proposal </w:t>
      </w:r>
      <w:r>
        <w:rPr>
          <w:rFonts w:ascii="Times-Roman" w:eastAsiaTheme="minorEastAsia" w:hAnsi="Times-Roman" w:hint="eastAsia"/>
          <w:b/>
          <w:color w:val="000000"/>
          <w:szCs w:val="20"/>
          <w:lang w:eastAsia="zh-CN"/>
        </w:rPr>
        <w:t>2</w:t>
      </w:r>
      <w:r>
        <w:rPr>
          <w:rFonts w:ascii="Times-Roman" w:eastAsiaTheme="minorEastAsia" w:hAnsi="Times-Roman"/>
          <w:b/>
          <w:color w:val="000000"/>
          <w:szCs w:val="20"/>
          <w:lang w:eastAsia="zh-CN"/>
        </w:rPr>
        <w:t>:</w:t>
      </w:r>
      <w:r>
        <w:rPr>
          <w:rFonts w:ascii="Times-Roman" w:eastAsiaTheme="minorEastAsia" w:hAnsi="Times-Roman" w:hint="eastAsia"/>
          <w:b/>
          <w:color w:val="000000"/>
          <w:szCs w:val="20"/>
          <w:lang w:eastAsia="zh-CN"/>
        </w:rPr>
        <w:t xml:space="preserve"> Enhance MHI to include time of SCG activation/deactivation; the </w:t>
      </w:r>
      <w:r>
        <w:rPr>
          <w:rFonts w:ascii="Times-Roman" w:eastAsiaTheme="minorEastAsia" w:hAnsi="Times-Roman"/>
          <w:b/>
          <w:color w:val="000000"/>
          <w:szCs w:val="20"/>
          <w:lang w:eastAsia="zh-CN"/>
        </w:rPr>
        <w:t>following</w:t>
      </w:r>
      <w:r>
        <w:rPr>
          <w:rFonts w:ascii="Times-Roman" w:eastAsiaTheme="minorEastAsia" w:hAnsi="Times-Roman" w:hint="eastAsia"/>
          <w:b/>
          <w:color w:val="000000"/>
          <w:szCs w:val="20"/>
          <w:lang w:eastAsia="zh-CN"/>
        </w:rPr>
        <w:t xml:space="preserve"> two logging ways can be considered:</w:t>
      </w:r>
    </w:p>
    <w:p w:rsidR="00BA19E3" w:rsidRPr="00162C20" w:rsidRDefault="00BA19E3" w:rsidP="00BA19E3">
      <w:pPr>
        <w:pStyle w:val="a2"/>
        <w:numPr>
          <w:ilvl w:val="0"/>
          <w:numId w:val="34"/>
        </w:numPr>
        <w:spacing w:before="120"/>
        <w:rPr>
          <w:rFonts w:ascii="Times-Roman" w:eastAsiaTheme="minorEastAsia" w:hAnsi="Times-Roman" w:hint="eastAsia"/>
          <w:b/>
          <w:color w:val="000000"/>
          <w:szCs w:val="20"/>
          <w:lang w:eastAsia="zh-CN"/>
        </w:rPr>
      </w:pPr>
      <w:r w:rsidRPr="00162C20">
        <w:rPr>
          <w:rFonts w:eastAsiaTheme="minorEastAsia" w:hint="eastAsia"/>
          <w:b/>
          <w:lang w:eastAsia="zh-CN"/>
        </w:rPr>
        <w:t xml:space="preserve">Option 1: </w:t>
      </w:r>
      <w:r w:rsidRPr="00162C20">
        <w:rPr>
          <w:rFonts w:ascii="Times-Roman" w:eastAsiaTheme="minorEastAsia" w:hAnsi="Times-Roman" w:hint="eastAsia"/>
          <w:b/>
          <w:color w:val="000000"/>
          <w:szCs w:val="20"/>
          <w:lang w:eastAsia="zh-CN"/>
        </w:rPr>
        <w:t>logging each SCG activation/</w:t>
      </w:r>
      <w:r w:rsidRPr="00162C20">
        <w:rPr>
          <w:rFonts w:eastAsiaTheme="minorEastAsia" w:hint="eastAsia"/>
          <w:b/>
          <w:lang w:eastAsia="zh-CN"/>
        </w:rPr>
        <w:t>deactivation</w:t>
      </w:r>
      <w:r w:rsidRPr="00162C20">
        <w:rPr>
          <w:rFonts w:ascii="Times-Roman" w:eastAsiaTheme="minorEastAsia" w:hAnsi="Times-Roman" w:hint="eastAsia"/>
          <w:b/>
          <w:color w:val="000000"/>
          <w:szCs w:val="20"/>
          <w:lang w:eastAsia="zh-CN"/>
        </w:rPr>
        <w:t xml:space="preserve"> time duration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 xml:space="preserve"> </w:t>
      </w:r>
      <w:r w:rsidR="007F6687">
        <w:rPr>
          <w:rFonts w:ascii="Times-Roman" w:eastAsiaTheme="minorEastAsia" w:hAnsi="Times-Roman" w:hint="eastAsia"/>
          <w:b/>
          <w:color w:val="000000"/>
          <w:szCs w:val="20"/>
          <w:lang w:eastAsia="zh-CN"/>
        </w:rPr>
        <w:t>i</w:t>
      </w:r>
      <w:r w:rsidRPr="00162C20">
        <w:rPr>
          <w:rFonts w:ascii="Times-Roman" w:eastAsiaTheme="minorEastAsia" w:hAnsi="Times-Roman"/>
          <w:b/>
          <w:color w:val="000000"/>
          <w:szCs w:val="20"/>
          <w:lang w:eastAsia="zh-CN"/>
        </w:rPr>
        <w:t>n chronological order</w:t>
      </w:r>
      <w:r w:rsidRPr="00162C20">
        <w:rPr>
          <w:rFonts w:ascii="Times-Roman" w:eastAsiaTheme="minorEastAsia" w:hAnsi="Times-Roman" w:hint="eastAsia"/>
          <w:b/>
          <w:color w:val="000000"/>
          <w:szCs w:val="20"/>
          <w:lang w:eastAsia="zh-CN"/>
        </w:rPr>
        <w:t>;</w:t>
      </w:r>
    </w:p>
    <w:p w:rsidR="00BA19E3" w:rsidRDefault="00BA19E3" w:rsidP="00BA19E3">
      <w:pPr>
        <w:pStyle w:val="a2"/>
        <w:numPr>
          <w:ilvl w:val="0"/>
          <w:numId w:val="34"/>
        </w:numPr>
        <w:spacing w:before="120"/>
        <w:rPr>
          <w:rFonts w:ascii="Times-Roman" w:eastAsiaTheme="minorEastAsia" w:hAnsi="Times-Roman" w:hint="eastAsia"/>
          <w:b/>
          <w:color w:val="000000"/>
          <w:szCs w:val="20"/>
          <w:lang w:eastAsia="zh-CN"/>
        </w:rPr>
      </w:pPr>
      <w:r w:rsidRPr="00162C20">
        <w:rPr>
          <w:rFonts w:ascii="Times-Roman" w:eastAsiaTheme="minorEastAsia" w:hAnsi="Times-Roman" w:hint="eastAsia"/>
          <w:b/>
          <w:color w:val="000000"/>
          <w:szCs w:val="20"/>
          <w:lang w:eastAsia="zh-CN"/>
        </w:rPr>
        <w:t xml:space="preserve">Option 2: </w:t>
      </w:r>
      <w:r w:rsidRPr="00162C20">
        <w:rPr>
          <w:rFonts w:ascii="Times-Roman" w:eastAsiaTheme="minorEastAsia" w:hAnsi="Times-Roman"/>
          <w:b/>
          <w:color w:val="000000"/>
          <w:szCs w:val="20"/>
          <w:lang w:eastAsia="zh-CN"/>
        </w:rPr>
        <w:t>log</w:t>
      </w:r>
      <w:r w:rsidRPr="00162C20">
        <w:rPr>
          <w:rFonts w:ascii="Times-Roman" w:eastAsiaTheme="minorEastAsia" w:hAnsi="Times-Roman" w:hint="eastAsia"/>
          <w:b/>
          <w:color w:val="000000"/>
          <w:szCs w:val="20"/>
          <w:lang w:eastAsia="zh-CN"/>
        </w:rPr>
        <w:t>ging</w:t>
      </w:r>
      <w:r w:rsidRPr="00162C20">
        <w:rPr>
          <w:rFonts w:ascii="Times-Roman" w:eastAsiaTheme="minorEastAsia" w:hAnsi="Times-Roman"/>
          <w:b/>
          <w:color w:val="000000"/>
          <w:szCs w:val="20"/>
          <w:lang w:eastAsia="zh-CN"/>
        </w:rPr>
        <w:t xml:space="preserve"> the accumulated time </w:t>
      </w:r>
      <w:r w:rsidRPr="00162C20">
        <w:rPr>
          <w:rFonts w:ascii="Times-Roman" w:eastAsiaTheme="minorEastAsia" w:hAnsi="Times-Roman" w:hint="eastAsia"/>
          <w:b/>
          <w:color w:val="000000"/>
          <w:szCs w:val="20"/>
          <w:lang w:eastAsia="zh-CN"/>
        </w:rPr>
        <w:t>for</w:t>
      </w:r>
      <w:r w:rsidRPr="00162C20">
        <w:rPr>
          <w:rFonts w:ascii="Times-Roman" w:eastAsiaTheme="minorEastAsia" w:hAnsi="Times-Roman"/>
          <w:b/>
          <w:color w:val="000000"/>
          <w:szCs w:val="20"/>
          <w:lang w:eastAsia="zh-CN"/>
        </w:rPr>
        <w:t xml:space="preserve"> SCG </w:t>
      </w:r>
      <w:r w:rsidRPr="00162C20">
        <w:rPr>
          <w:rFonts w:ascii="Times-Roman" w:eastAsiaTheme="minorEastAsia" w:hAnsi="Times-Roman" w:hint="eastAsia"/>
          <w:b/>
          <w:color w:val="000000"/>
          <w:szCs w:val="20"/>
          <w:lang w:eastAsia="zh-CN"/>
        </w:rPr>
        <w:t>activation/</w:t>
      </w:r>
      <w:r w:rsidRPr="00162C20">
        <w:rPr>
          <w:rFonts w:ascii="Times-Roman" w:eastAsiaTheme="minorEastAsia" w:hAnsi="Times-Roman"/>
          <w:b/>
          <w:color w:val="000000"/>
          <w:szCs w:val="20"/>
          <w:lang w:eastAsia="zh-CN"/>
        </w:rPr>
        <w:t>deactivat</w:t>
      </w:r>
      <w:r w:rsidRPr="00162C20">
        <w:rPr>
          <w:rFonts w:ascii="Times-Roman" w:eastAsiaTheme="minorEastAsia" w:hAnsi="Times-Roman" w:hint="eastAsia"/>
          <w:b/>
          <w:color w:val="000000"/>
          <w:szCs w:val="20"/>
          <w:lang w:eastAsia="zh-CN"/>
        </w:rPr>
        <w:t xml:space="preserve">ion for a </w:t>
      </w:r>
      <w:proofErr w:type="spellStart"/>
      <w:r w:rsidRPr="00162C20">
        <w:rPr>
          <w:rFonts w:ascii="Times-Roman" w:eastAsiaTheme="minorEastAsia" w:hAnsi="Times-Roman" w:hint="eastAsia"/>
          <w:b/>
          <w:color w:val="000000"/>
          <w:szCs w:val="20"/>
          <w:lang w:eastAsia="zh-CN"/>
        </w:rPr>
        <w:t>PSCell</w:t>
      </w:r>
      <w:proofErr w:type="spellEnd"/>
      <w:r w:rsidRPr="00162C20">
        <w:rPr>
          <w:rFonts w:ascii="Times-Roman" w:eastAsiaTheme="minorEastAsia" w:hAnsi="Times-Roman" w:hint="eastAsia"/>
          <w:b/>
          <w:color w:val="000000"/>
          <w:szCs w:val="20"/>
          <w:lang w:eastAsia="zh-CN"/>
        </w:rPr>
        <w:t>;</w:t>
      </w:r>
    </w:p>
    <w:p w:rsidR="00511356" w:rsidRDefault="00511356" w:rsidP="00D97DE7">
      <w:pPr>
        <w:pStyle w:val="a2"/>
        <w:spacing w:before="120"/>
        <w:rPr>
          <w:rFonts w:eastAsiaTheme="minorEastAsia"/>
          <w:b/>
          <w:lang w:eastAsia="zh-CN"/>
        </w:rPr>
      </w:pPr>
    </w:p>
    <w:bookmarkEnd w:id="9"/>
    <w:bookmarkEnd w:id="10"/>
    <w:bookmarkEnd w:id="11"/>
    <w:p w:rsidR="00346326" w:rsidRDefault="00346326" w:rsidP="00502527">
      <w:pPr>
        <w:pStyle w:val="1"/>
        <w:tabs>
          <w:tab w:val="clear" w:pos="567"/>
          <w:tab w:val="num" w:pos="432"/>
        </w:tabs>
        <w:ind w:left="432" w:hanging="432"/>
        <w:jc w:val="both"/>
      </w:pPr>
      <w:r>
        <w:lastRenderedPageBreak/>
        <w:t>Reference</w:t>
      </w:r>
    </w:p>
    <w:p w:rsidR="00005F7F" w:rsidRPr="00A7358F" w:rsidRDefault="00CC59AC" w:rsidP="00CC59AC">
      <w:pPr>
        <w:pStyle w:val="af1"/>
        <w:numPr>
          <w:ilvl w:val="0"/>
          <w:numId w:val="24"/>
        </w:numPr>
        <w:overflowPunct/>
        <w:autoSpaceDE/>
        <w:autoSpaceDN/>
        <w:adjustRightInd/>
        <w:spacing w:afterLines="50" w:after="120"/>
        <w:contextualSpacing w:val="0"/>
        <w:textAlignment w:val="auto"/>
        <w:rPr>
          <w:rFonts w:eastAsia="宋体"/>
          <w:szCs w:val="21"/>
        </w:rPr>
      </w:pPr>
      <w:bookmarkStart w:id="14" w:name="_Ref131664378"/>
      <w:bookmarkStart w:id="15" w:name="OLE_LINK14"/>
      <w:bookmarkStart w:id="16" w:name="OLE_LINK15"/>
      <w:bookmarkStart w:id="17" w:name="OLE_LINK16"/>
      <w:bookmarkStart w:id="18" w:name="OLE_LINK192"/>
      <w:r w:rsidRPr="00CC59AC">
        <w:rPr>
          <w:rFonts w:eastAsia="宋体"/>
          <w:szCs w:val="21"/>
        </w:rPr>
        <w:t>R2-2409210</w:t>
      </w:r>
      <w:r>
        <w:rPr>
          <w:rFonts w:eastAsia="宋体" w:hint="eastAsia"/>
          <w:szCs w:val="21"/>
          <w:lang w:eastAsia="zh-CN"/>
        </w:rPr>
        <w:t xml:space="preserve"> </w:t>
      </w:r>
      <w:r w:rsidRPr="00CC59AC">
        <w:rPr>
          <w:rFonts w:eastAsia="宋体"/>
          <w:szCs w:val="21"/>
          <w:lang w:eastAsia="zh-CN"/>
        </w:rPr>
        <w:t>Report of 3GPP TSG RAN WG2 meeting #127, Maastricht, Netherlands</w:t>
      </w:r>
    </w:p>
    <w:bookmarkEnd w:id="12"/>
    <w:bookmarkEnd w:id="13"/>
    <w:bookmarkEnd w:id="14"/>
    <w:bookmarkEnd w:id="15"/>
    <w:bookmarkEnd w:id="16"/>
    <w:bookmarkEnd w:id="17"/>
    <w:bookmarkEnd w:id="18"/>
    <w:p w:rsidR="005B4F76" w:rsidRDefault="00CC59AC" w:rsidP="00CC59AC">
      <w:pPr>
        <w:pStyle w:val="af1"/>
        <w:numPr>
          <w:ilvl w:val="0"/>
          <w:numId w:val="24"/>
        </w:numPr>
        <w:overflowPunct/>
        <w:autoSpaceDE/>
        <w:autoSpaceDN/>
        <w:adjustRightInd/>
        <w:spacing w:afterLines="50" w:after="120"/>
        <w:contextualSpacing w:val="0"/>
        <w:textAlignment w:val="auto"/>
        <w:rPr>
          <w:rFonts w:eastAsia="宋体"/>
          <w:szCs w:val="21"/>
        </w:rPr>
      </w:pPr>
      <w:r w:rsidRPr="00CC59AC">
        <w:rPr>
          <w:rFonts w:eastAsia="宋体"/>
          <w:szCs w:val="21"/>
        </w:rPr>
        <w:t>R3-247906</w:t>
      </w:r>
      <w:r>
        <w:rPr>
          <w:rFonts w:eastAsia="宋体" w:hint="eastAsia"/>
          <w:szCs w:val="21"/>
          <w:lang w:eastAsia="zh-CN"/>
        </w:rPr>
        <w:t xml:space="preserve"> </w:t>
      </w:r>
      <w:r w:rsidRPr="00CC59AC">
        <w:rPr>
          <w:rFonts w:eastAsia="宋体"/>
          <w:szCs w:val="21"/>
          <w:lang w:eastAsia="zh-CN"/>
        </w:rPr>
        <w:t>Reply LS on MHI enhancement solution for SCG deactivation/activation</w:t>
      </w:r>
    </w:p>
    <w:sectPr w:rsidR="005B4F76"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670" w:rsidRDefault="002C0670">
      <w:r>
        <w:separator/>
      </w:r>
    </w:p>
  </w:endnote>
  <w:endnote w:type="continuationSeparator" w:id="0">
    <w:p w:rsidR="002C0670" w:rsidRDefault="002C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670" w:rsidRDefault="002C0670">
      <w:r>
        <w:separator/>
      </w:r>
    </w:p>
  </w:footnote>
  <w:footnote w:type="continuationSeparator" w:id="0">
    <w:p w:rsidR="002C0670" w:rsidRDefault="002C0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3B91060"/>
    <w:multiLevelType w:val="hybridMultilevel"/>
    <w:tmpl w:val="C9BA671E"/>
    <w:lvl w:ilvl="0" w:tplc="41D8545C">
      <w:start w:val="1"/>
      <w:numFmt w:val="bullet"/>
      <w:lvlText w:val="⁻"/>
      <w:lvlJc w:val="left"/>
      <w:pPr>
        <w:ind w:left="1516" w:hanging="420"/>
      </w:pPr>
      <w:rPr>
        <w:rFonts w:ascii="Times New Roman" w:hAnsi="Times New Roman" w:cs="Times New Roman" w:hint="default"/>
      </w:rPr>
    </w:lvl>
    <w:lvl w:ilvl="1" w:tplc="04090003" w:tentative="1">
      <w:start w:val="1"/>
      <w:numFmt w:val="bullet"/>
      <w:lvlText w:val=""/>
      <w:lvlJc w:val="left"/>
      <w:pPr>
        <w:ind w:left="1936" w:hanging="420"/>
      </w:pPr>
      <w:rPr>
        <w:rFonts w:ascii="Wingdings" w:hAnsi="Wingdings" w:hint="default"/>
      </w:rPr>
    </w:lvl>
    <w:lvl w:ilvl="2" w:tplc="04090005" w:tentative="1">
      <w:start w:val="1"/>
      <w:numFmt w:val="bullet"/>
      <w:lvlText w:val=""/>
      <w:lvlJc w:val="left"/>
      <w:pPr>
        <w:ind w:left="2356" w:hanging="420"/>
      </w:pPr>
      <w:rPr>
        <w:rFonts w:ascii="Wingdings" w:hAnsi="Wingdings" w:hint="default"/>
      </w:rPr>
    </w:lvl>
    <w:lvl w:ilvl="3" w:tplc="04090001" w:tentative="1">
      <w:start w:val="1"/>
      <w:numFmt w:val="bullet"/>
      <w:lvlText w:val=""/>
      <w:lvlJc w:val="left"/>
      <w:pPr>
        <w:ind w:left="2776" w:hanging="420"/>
      </w:pPr>
      <w:rPr>
        <w:rFonts w:ascii="Wingdings" w:hAnsi="Wingdings" w:hint="default"/>
      </w:rPr>
    </w:lvl>
    <w:lvl w:ilvl="4" w:tplc="04090003" w:tentative="1">
      <w:start w:val="1"/>
      <w:numFmt w:val="bullet"/>
      <w:lvlText w:val=""/>
      <w:lvlJc w:val="left"/>
      <w:pPr>
        <w:ind w:left="3196" w:hanging="420"/>
      </w:pPr>
      <w:rPr>
        <w:rFonts w:ascii="Wingdings" w:hAnsi="Wingdings" w:hint="default"/>
      </w:rPr>
    </w:lvl>
    <w:lvl w:ilvl="5" w:tplc="04090005" w:tentative="1">
      <w:start w:val="1"/>
      <w:numFmt w:val="bullet"/>
      <w:lvlText w:val=""/>
      <w:lvlJc w:val="left"/>
      <w:pPr>
        <w:ind w:left="3616" w:hanging="420"/>
      </w:pPr>
      <w:rPr>
        <w:rFonts w:ascii="Wingdings" w:hAnsi="Wingdings" w:hint="default"/>
      </w:rPr>
    </w:lvl>
    <w:lvl w:ilvl="6" w:tplc="04090001" w:tentative="1">
      <w:start w:val="1"/>
      <w:numFmt w:val="bullet"/>
      <w:lvlText w:val=""/>
      <w:lvlJc w:val="left"/>
      <w:pPr>
        <w:ind w:left="4036" w:hanging="420"/>
      </w:pPr>
      <w:rPr>
        <w:rFonts w:ascii="Wingdings" w:hAnsi="Wingdings" w:hint="default"/>
      </w:rPr>
    </w:lvl>
    <w:lvl w:ilvl="7" w:tplc="04090003" w:tentative="1">
      <w:start w:val="1"/>
      <w:numFmt w:val="bullet"/>
      <w:lvlText w:val=""/>
      <w:lvlJc w:val="left"/>
      <w:pPr>
        <w:ind w:left="4456" w:hanging="420"/>
      </w:pPr>
      <w:rPr>
        <w:rFonts w:ascii="Wingdings" w:hAnsi="Wingdings" w:hint="default"/>
      </w:rPr>
    </w:lvl>
    <w:lvl w:ilvl="8" w:tplc="04090005" w:tentative="1">
      <w:start w:val="1"/>
      <w:numFmt w:val="bullet"/>
      <w:lvlText w:val=""/>
      <w:lvlJc w:val="left"/>
      <w:pPr>
        <w:ind w:left="4876" w:hanging="420"/>
      </w:pPr>
      <w:rPr>
        <w:rFonts w:ascii="Wingdings" w:hAnsi="Wingdings" w:hint="default"/>
      </w:rPr>
    </w:lvl>
  </w:abstractNum>
  <w:abstractNum w:abstractNumId="16">
    <w:nsid w:val="36436A02"/>
    <w:multiLevelType w:val="hybridMultilevel"/>
    <w:tmpl w:val="2B6AF6A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FD65B0"/>
    <w:multiLevelType w:val="hybridMultilevel"/>
    <w:tmpl w:val="A0F2E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0369F4"/>
    <w:multiLevelType w:val="hybridMultilevel"/>
    <w:tmpl w:val="2430C66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A6236D"/>
    <w:multiLevelType w:val="hybridMultilevel"/>
    <w:tmpl w:val="8E8E4C32"/>
    <w:lvl w:ilvl="0" w:tplc="41D8545C">
      <w:start w:val="1"/>
      <w:numFmt w:val="bullet"/>
      <w:lvlText w:val="⁻"/>
      <w:lvlJc w:val="left"/>
      <w:pPr>
        <w:ind w:left="2421" w:hanging="360"/>
      </w:pPr>
      <w:rPr>
        <w:rFonts w:ascii="Times New Roman" w:hAnsi="Times New Roman"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659147A"/>
    <w:multiLevelType w:val="hybridMultilevel"/>
    <w:tmpl w:val="1DAE0462"/>
    <w:lvl w:ilvl="0" w:tplc="6040142C">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7"/>
  </w:num>
  <w:num w:numId="4">
    <w:abstractNumId w:val="27"/>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9"/>
  </w:num>
  <w:num w:numId="14">
    <w:abstractNumId w:val="14"/>
  </w:num>
  <w:num w:numId="15">
    <w:abstractNumId w:val="31"/>
  </w:num>
  <w:num w:numId="16">
    <w:abstractNumId w:val="31"/>
  </w:num>
  <w:num w:numId="17">
    <w:abstractNumId w:val="30"/>
  </w:num>
  <w:num w:numId="18">
    <w:abstractNumId w:val="18"/>
  </w:num>
  <w:num w:numId="19">
    <w:abstractNumId w:val="8"/>
  </w:num>
  <w:num w:numId="20">
    <w:abstractNumId w:val="12"/>
  </w:num>
  <w:num w:numId="21">
    <w:abstractNumId w:val="22"/>
  </w:num>
  <w:num w:numId="22">
    <w:abstractNumId w:val="10"/>
  </w:num>
  <w:num w:numId="23">
    <w:abstractNumId w:val="17"/>
  </w:num>
  <w:num w:numId="24">
    <w:abstractNumId w:val="11"/>
  </w:num>
  <w:num w:numId="25">
    <w:abstractNumId w:val="13"/>
  </w:num>
  <w:num w:numId="26">
    <w:abstractNumId w:val="9"/>
  </w:num>
  <w:num w:numId="27">
    <w:abstractNumId w:val="26"/>
  </w:num>
  <w:num w:numId="28">
    <w:abstractNumId w:val="25"/>
  </w:num>
  <w:num w:numId="29">
    <w:abstractNumId w:val="24"/>
  </w:num>
  <w:num w:numId="30">
    <w:abstractNumId w:val="29"/>
  </w:num>
  <w:num w:numId="31">
    <w:abstractNumId w:val="23"/>
  </w:num>
  <w:num w:numId="32">
    <w:abstractNumId w:val="20"/>
  </w:num>
  <w:num w:numId="33">
    <w:abstractNumId w:val="15"/>
  </w:num>
  <w:num w:numId="3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4F"/>
    <w:rsid w:val="000067A2"/>
    <w:rsid w:val="00006B30"/>
    <w:rsid w:val="000070C6"/>
    <w:rsid w:val="0000745D"/>
    <w:rsid w:val="00010196"/>
    <w:rsid w:val="000109E6"/>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1BB6"/>
    <w:rsid w:val="00032071"/>
    <w:rsid w:val="000322B6"/>
    <w:rsid w:val="000328C9"/>
    <w:rsid w:val="00032C64"/>
    <w:rsid w:val="000333F1"/>
    <w:rsid w:val="000334C4"/>
    <w:rsid w:val="00033647"/>
    <w:rsid w:val="00033EA5"/>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26A"/>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0F3"/>
    <w:rsid w:val="0005030C"/>
    <w:rsid w:val="00050F96"/>
    <w:rsid w:val="00051C88"/>
    <w:rsid w:val="00051D6E"/>
    <w:rsid w:val="00052524"/>
    <w:rsid w:val="000529C6"/>
    <w:rsid w:val="00052D73"/>
    <w:rsid w:val="000535BC"/>
    <w:rsid w:val="0005366E"/>
    <w:rsid w:val="0005381B"/>
    <w:rsid w:val="000538A1"/>
    <w:rsid w:val="000538BA"/>
    <w:rsid w:val="00053A0A"/>
    <w:rsid w:val="00053F02"/>
    <w:rsid w:val="00054737"/>
    <w:rsid w:val="0005476B"/>
    <w:rsid w:val="00055E49"/>
    <w:rsid w:val="00055FFD"/>
    <w:rsid w:val="00056855"/>
    <w:rsid w:val="00056CA0"/>
    <w:rsid w:val="00056E43"/>
    <w:rsid w:val="000607F0"/>
    <w:rsid w:val="00060D1A"/>
    <w:rsid w:val="00060DF6"/>
    <w:rsid w:val="00060FF7"/>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573E"/>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6B1"/>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9EC"/>
    <w:rsid w:val="000B3B6E"/>
    <w:rsid w:val="000B44B7"/>
    <w:rsid w:val="000B49CD"/>
    <w:rsid w:val="000B5012"/>
    <w:rsid w:val="000B5B71"/>
    <w:rsid w:val="000B5EE6"/>
    <w:rsid w:val="000B5F6B"/>
    <w:rsid w:val="000B60CC"/>
    <w:rsid w:val="000B6510"/>
    <w:rsid w:val="000B702A"/>
    <w:rsid w:val="000B7544"/>
    <w:rsid w:val="000B7629"/>
    <w:rsid w:val="000B7924"/>
    <w:rsid w:val="000B7A37"/>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9D5"/>
    <w:rsid w:val="000C5D1F"/>
    <w:rsid w:val="000C61EC"/>
    <w:rsid w:val="000C6260"/>
    <w:rsid w:val="000C633B"/>
    <w:rsid w:val="000C670E"/>
    <w:rsid w:val="000C6764"/>
    <w:rsid w:val="000C69B3"/>
    <w:rsid w:val="000C6DA4"/>
    <w:rsid w:val="000C6DCD"/>
    <w:rsid w:val="000C7A12"/>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289"/>
    <w:rsid w:val="000F6588"/>
    <w:rsid w:val="000F66FD"/>
    <w:rsid w:val="000F67DE"/>
    <w:rsid w:val="000F68BE"/>
    <w:rsid w:val="000F6B0D"/>
    <w:rsid w:val="000F6F4B"/>
    <w:rsid w:val="000F6FF6"/>
    <w:rsid w:val="000F773F"/>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034"/>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C20"/>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579"/>
    <w:rsid w:val="0019377D"/>
    <w:rsid w:val="001937A2"/>
    <w:rsid w:val="00193908"/>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717"/>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3CE"/>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5CE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45C"/>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861"/>
    <w:rsid w:val="00235AD4"/>
    <w:rsid w:val="00235C66"/>
    <w:rsid w:val="002362AC"/>
    <w:rsid w:val="002363CB"/>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79"/>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6F6"/>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018"/>
    <w:rsid w:val="00262B1A"/>
    <w:rsid w:val="00262BCA"/>
    <w:rsid w:val="00263888"/>
    <w:rsid w:val="00263B1C"/>
    <w:rsid w:val="00263D39"/>
    <w:rsid w:val="00263DFB"/>
    <w:rsid w:val="00263EB6"/>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343"/>
    <w:rsid w:val="0027350D"/>
    <w:rsid w:val="0027450A"/>
    <w:rsid w:val="00274651"/>
    <w:rsid w:val="00274CBD"/>
    <w:rsid w:val="00274E7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08"/>
    <w:rsid w:val="00284CB2"/>
    <w:rsid w:val="00284EA2"/>
    <w:rsid w:val="00284F2F"/>
    <w:rsid w:val="002856BD"/>
    <w:rsid w:val="00285F44"/>
    <w:rsid w:val="00285FC9"/>
    <w:rsid w:val="00286192"/>
    <w:rsid w:val="002868AA"/>
    <w:rsid w:val="00287686"/>
    <w:rsid w:val="00287880"/>
    <w:rsid w:val="00287CA0"/>
    <w:rsid w:val="002904C8"/>
    <w:rsid w:val="00290EAD"/>
    <w:rsid w:val="00290F86"/>
    <w:rsid w:val="002911A8"/>
    <w:rsid w:val="0029147C"/>
    <w:rsid w:val="00291619"/>
    <w:rsid w:val="00291E73"/>
    <w:rsid w:val="00291F42"/>
    <w:rsid w:val="00293336"/>
    <w:rsid w:val="002934EF"/>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670"/>
    <w:rsid w:val="002C0954"/>
    <w:rsid w:val="002C133C"/>
    <w:rsid w:val="002C1508"/>
    <w:rsid w:val="002C18C3"/>
    <w:rsid w:val="002C1B2F"/>
    <w:rsid w:val="002C224A"/>
    <w:rsid w:val="002C23DB"/>
    <w:rsid w:val="002C2443"/>
    <w:rsid w:val="002C3CBA"/>
    <w:rsid w:val="002C48E2"/>
    <w:rsid w:val="002C4F2E"/>
    <w:rsid w:val="002C51AA"/>
    <w:rsid w:val="002C575F"/>
    <w:rsid w:val="002C5799"/>
    <w:rsid w:val="002C586A"/>
    <w:rsid w:val="002C6318"/>
    <w:rsid w:val="002C7745"/>
    <w:rsid w:val="002C7A32"/>
    <w:rsid w:val="002C7D0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D6F"/>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45E"/>
    <w:rsid w:val="00312752"/>
    <w:rsid w:val="00312784"/>
    <w:rsid w:val="00312E33"/>
    <w:rsid w:val="00312E3C"/>
    <w:rsid w:val="003134CD"/>
    <w:rsid w:val="00313523"/>
    <w:rsid w:val="00313817"/>
    <w:rsid w:val="00313E34"/>
    <w:rsid w:val="00314AE4"/>
    <w:rsid w:val="00314D2C"/>
    <w:rsid w:val="003158E2"/>
    <w:rsid w:val="00315947"/>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D4D"/>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671"/>
    <w:rsid w:val="003727A3"/>
    <w:rsid w:val="00372887"/>
    <w:rsid w:val="00372B86"/>
    <w:rsid w:val="00372EDF"/>
    <w:rsid w:val="003739DA"/>
    <w:rsid w:val="00374048"/>
    <w:rsid w:val="00374CE0"/>
    <w:rsid w:val="00374E2E"/>
    <w:rsid w:val="003758AE"/>
    <w:rsid w:val="00375F62"/>
    <w:rsid w:val="00376690"/>
    <w:rsid w:val="00376947"/>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5F2"/>
    <w:rsid w:val="003A3965"/>
    <w:rsid w:val="003A3D74"/>
    <w:rsid w:val="003A4312"/>
    <w:rsid w:val="003A4614"/>
    <w:rsid w:val="003A5FF9"/>
    <w:rsid w:val="003A6043"/>
    <w:rsid w:val="003A6A56"/>
    <w:rsid w:val="003A6A6A"/>
    <w:rsid w:val="003A6B2A"/>
    <w:rsid w:val="003A6D87"/>
    <w:rsid w:val="003A73CD"/>
    <w:rsid w:val="003A7426"/>
    <w:rsid w:val="003A767A"/>
    <w:rsid w:val="003A774F"/>
    <w:rsid w:val="003A77AA"/>
    <w:rsid w:val="003A787B"/>
    <w:rsid w:val="003A790E"/>
    <w:rsid w:val="003A7C91"/>
    <w:rsid w:val="003A7FA1"/>
    <w:rsid w:val="003B0CC4"/>
    <w:rsid w:val="003B1529"/>
    <w:rsid w:val="003B166D"/>
    <w:rsid w:val="003B1707"/>
    <w:rsid w:val="003B1D54"/>
    <w:rsid w:val="003B1DE4"/>
    <w:rsid w:val="003B211E"/>
    <w:rsid w:val="003B28FC"/>
    <w:rsid w:val="003B2C89"/>
    <w:rsid w:val="003B2C8B"/>
    <w:rsid w:val="003B36D6"/>
    <w:rsid w:val="003B379F"/>
    <w:rsid w:val="003B37C8"/>
    <w:rsid w:val="003B3F61"/>
    <w:rsid w:val="003B4341"/>
    <w:rsid w:val="003B4813"/>
    <w:rsid w:val="003B4CFE"/>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C89"/>
    <w:rsid w:val="003C6E43"/>
    <w:rsid w:val="003C6E5F"/>
    <w:rsid w:val="003C758A"/>
    <w:rsid w:val="003C771A"/>
    <w:rsid w:val="003C7EE9"/>
    <w:rsid w:val="003D04FB"/>
    <w:rsid w:val="003D0E8D"/>
    <w:rsid w:val="003D0EA9"/>
    <w:rsid w:val="003D0F3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6EB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6E8B"/>
    <w:rsid w:val="00407269"/>
    <w:rsid w:val="004074AB"/>
    <w:rsid w:val="0040751B"/>
    <w:rsid w:val="00407633"/>
    <w:rsid w:val="004078EB"/>
    <w:rsid w:val="00410EBA"/>
    <w:rsid w:val="004110EC"/>
    <w:rsid w:val="00411848"/>
    <w:rsid w:val="0041193F"/>
    <w:rsid w:val="00411B29"/>
    <w:rsid w:val="0041234E"/>
    <w:rsid w:val="004126A5"/>
    <w:rsid w:val="004126E2"/>
    <w:rsid w:val="00412E0F"/>
    <w:rsid w:val="00413051"/>
    <w:rsid w:val="00413511"/>
    <w:rsid w:val="00413A3F"/>
    <w:rsid w:val="00413D2A"/>
    <w:rsid w:val="00413EF2"/>
    <w:rsid w:val="00414A8B"/>
    <w:rsid w:val="00415723"/>
    <w:rsid w:val="0041585E"/>
    <w:rsid w:val="00415AD9"/>
    <w:rsid w:val="00415FFF"/>
    <w:rsid w:val="00416469"/>
    <w:rsid w:val="00416651"/>
    <w:rsid w:val="00416730"/>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0E5"/>
    <w:rsid w:val="0042314D"/>
    <w:rsid w:val="004232EF"/>
    <w:rsid w:val="004236BC"/>
    <w:rsid w:val="0042383B"/>
    <w:rsid w:val="00423AAF"/>
    <w:rsid w:val="00424906"/>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607"/>
    <w:rsid w:val="004369D0"/>
    <w:rsid w:val="00436EA9"/>
    <w:rsid w:val="004372B7"/>
    <w:rsid w:val="00437A02"/>
    <w:rsid w:val="00437FEA"/>
    <w:rsid w:val="0044033B"/>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4475"/>
    <w:rsid w:val="00454C8D"/>
    <w:rsid w:val="0045546C"/>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1AA"/>
    <w:rsid w:val="00464923"/>
    <w:rsid w:val="00464A04"/>
    <w:rsid w:val="004651AA"/>
    <w:rsid w:val="0046599A"/>
    <w:rsid w:val="00466866"/>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1DC"/>
    <w:rsid w:val="0047670A"/>
    <w:rsid w:val="00476772"/>
    <w:rsid w:val="004769EE"/>
    <w:rsid w:val="00476D46"/>
    <w:rsid w:val="0047727E"/>
    <w:rsid w:val="00477684"/>
    <w:rsid w:val="00477D9E"/>
    <w:rsid w:val="0048040F"/>
    <w:rsid w:val="00480B44"/>
    <w:rsid w:val="0048109F"/>
    <w:rsid w:val="00482A46"/>
    <w:rsid w:val="00483119"/>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0D61"/>
    <w:rsid w:val="004C1F3A"/>
    <w:rsid w:val="004C2127"/>
    <w:rsid w:val="004C22EE"/>
    <w:rsid w:val="004C2803"/>
    <w:rsid w:val="004C2B88"/>
    <w:rsid w:val="004C2D56"/>
    <w:rsid w:val="004C38AC"/>
    <w:rsid w:val="004C3901"/>
    <w:rsid w:val="004C3998"/>
    <w:rsid w:val="004C3BD1"/>
    <w:rsid w:val="004C491E"/>
    <w:rsid w:val="004C4D5B"/>
    <w:rsid w:val="004C5D84"/>
    <w:rsid w:val="004C5D85"/>
    <w:rsid w:val="004C5F26"/>
    <w:rsid w:val="004C64CB"/>
    <w:rsid w:val="004C676F"/>
    <w:rsid w:val="004C6F5C"/>
    <w:rsid w:val="004C7C4D"/>
    <w:rsid w:val="004C7D40"/>
    <w:rsid w:val="004D0075"/>
    <w:rsid w:val="004D1079"/>
    <w:rsid w:val="004D14FC"/>
    <w:rsid w:val="004D15C4"/>
    <w:rsid w:val="004D1E10"/>
    <w:rsid w:val="004D1FCE"/>
    <w:rsid w:val="004D22C8"/>
    <w:rsid w:val="004D36F0"/>
    <w:rsid w:val="004D40F1"/>
    <w:rsid w:val="004D486A"/>
    <w:rsid w:val="004D4F0C"/>
    <w:rsid w:val="004D517B"/>
    <w:rsid w:val="004D55F1"/>
    <w:rsid w:val="004D5C6D"/>
    <w:rsid w:val="004D7675"/>
    <w:rsid w:val="004E0BB0"/>
    <w:rsid w:val="004E0D08"/>
    <w:rsid w:val="004E1457"/>
    <w:rsid w:val="004E180A"/>
    <w:rsid w:val="004E39A0"/>
    <w:rsid w:val="004E40C2"/>
    <w:rsid w:val="004E4108"/>
    <w:rsid w:val="004E4A64"/>
    <w:rsid w:val="004E4FD5"/>
    <w:rsid w:val="004E527C"/>
    <w:rsid w:val="004E559C"/>
    <w:rsid w:val="004E568C"/>
    <w:rsid w:val="004E5BF9"/>
    <w:rsid w:val="004E629F"/>
    <w:rsid w:val="004E6656"/>
    <w:rsid w:val="004E67AD"/>
    <w:rsid w:val="004E6875"/>
    <w:rsid w:val="004E68B7"/>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10"/>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0C0"/>
    <w:rsid w:val="00510330"/>
    <w:rsid w:val="005104B1"/>
    <w:rsid w:val="00510836"/>
    <w:rsid w:val="005109BF"/>
    <w:rsid w:val="00510A43"/>
    <w:rsid w:val="00510A94"/>
    <w:rsid w:val="00510A9E"/>
    <w:rsid w:val="00510DA3"/>
    <w:rsid w:val="00511356"/>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30"/>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97F"/>
    <w:rsid w:val="00552D8C"/>
    <w:rsid w:val="00552FA9"/>
    <w:rsid w:val="00553556"/>
    <w:rsid w:val="00553C36"/>
    <w:rsid w:val="00553D00"/>
    <w:rsid w:val="00554874"/>
    <w:rsid w:val="00554B8C"/>
    <w:rsid w:val="00555467"/>
    <w:rsid w:val="00556A1A"/>
    <w:rsid w:val="00556BE7"/>
    <w:rsid w:val="00556ECB"/>
    <w:rsid w:val="00557477"/>
    <w:rsid w:val="005576B1"/>
    <w:rsid w:val="00557CAE"/>
    <w:rsid w:val="00557E01"/>
    <w:rsid w:val="00557F1F"/>
    <w:rsid w:val="00557F88"/>
    <w:rsid w:val="00560234"/>
    <w:rsid w:val="0056033D"/>
    <w:rsid w:val="005610C3"/>
    <w:rsid w:val="00561784"/>
    <w:rsid w:val="00561C96"/>
    <w:rsid w:val="00562CD4"/>
    <w:rsid w:val="0056399B"/>
    <w:rsid w:val="005639E4"/>
    <w:rsid w:val="005645F5"/>
    <w:rsid w:val="005656CE"/>
    <w:rsid w:val="00565969"/>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6125"/>
    <w:rsid w:val="0057667A"/>
    <w:rsid w:val="00576CA6"/>
    <w:rsid w:val="0057763D"/>
    <w:rsid w:val="00577B3F"/>
    <w:rsid w:val="00580423"/>
    <w:rsid w:val="00580507"/>
    <w:rsid w:val="00580AF5"/>
    <w:rsid w:val="005818CE"/>
    <w:rsid w:val="0058214B"/>
    <w:rsid w:val="00582C03"/>
    <w:rsid w:val="0058302B"/>
    <w:rsid w:val="00583186"/>
    <w:rsid w:val="005832A0"/>
    <w:rsid w:val="00583CBF"/>
    <w:rsid w:val="00583E0C"/>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0AC6"/>
    <w:rsid w:val="005B1B3A"/>
    <w:rsid w:val="005B2064"/>
    <w:rsid w:val="005B2680"/>
    <w:rsid w:val="005B2762"/>
    <w:rsid w:val="005B3437"/>
    <w:rsid w:val="005B3852"/>
    <w:rsid w:val="005B3B55"/>
    <w:rsid w:val="005B3C40"/>
    <w:rsid w:val="005B4296"/>
    <w:rsid w:val="005B4456"/>
    <w:rsid w:val="005B4560"/>
    <w:rsid w:val="005B4F76"/>
    <w:rsid w:val="005B5EF2"/>
    <w:rsid w:val="005B61CA"/>
    <w:rsid w:val="005B6525"/>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1B2"/>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3C62"/>
    <w:rsid w:val="005E4031"/>
    <w:rsid w:val="005E418B"/>
    <w:rsid w:val="005E43B7"/>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C5E"/>
    <w:rsid w:val="005F1D71"/>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8FB"/>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386"/>
    <w:rsid w:val="0061049E"/>
    <w:rsid w:val="00610BB0"/>
    <w:rsid w:val="00610BD1"/>
    <w:rsid w:val="00611E2F"/>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0D30"/>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1E2D"/>
    <w:rsid w:val="00632010"/>
    <w:rsid w:val="00632375"/>
    <w:rsid w:val="00632685"/>
    <w:rsid w:val="00633361"/>
    <w:rsid w:val="0063338E"/>
    <w:rsid w:val="00633B6F"/>
    <w:rsid w:val="00633C7B"/>
    <w:rsid w:val="0063539C"/>
    <w:rsid w:val="00635795"/>
    <w:rsid w:val="006358C8"/>
    <w:rsid w:val="00635993"/>
    <w:rsid w:val="00635AE9"/>
    <w:rsid w:val="00636636"/>
    <w:rsid w:val="006366B6"/>
    <w:rsid w:val="006366C3"/>
    <w:rsid w:val="006369E9"/>
    <w:rsid w:val="006370BF"/>
    <w:rsid w:val="00637386"/>
    <w:rsid w:val="0063789A"/>
    <w:rsid w:val="00637C34"/>
    <w:rsid w:val="00637CF7"/>
    <w:rsid w:val="0064000D"/>
    <w:rsid w:val="00640802"/>
    <w:rsid w:val="00640866"/>
    <w:rsid w:val="00641120"/>
    <w:rsid w:val="00641384"/>
    <w:rsid w:val="006417A7"/>
    <w:rsid w:val="00641979"/>
    <w:rsid w:val="00641C95"/>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20F"/>
    <w:rsid w:val="0064746D"/>
    <w:rsid w:val="006477D8"/>
    <w:rsid w:val="006477FA"/>
    <w:rsid w:val="00647DF2"/>
    <w:rsid w:val="00647E3E"/>
    <w:rsid w:val="006501AC"/>
    <w:rsid w:val="006501CB"/>
    <w:rsid w:val="006501CD"/>
    <w:rsid w:val="0065041E"/>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3FDC"/>
    <w:rsid w:val="006542DE"/>
    <w:rsid w:val="00654366"/>
    <w:rsid w:val="006543C7"/>
    <w:rsid w:val="00654474"/>
    <w:rsid w:val="00654AA5"/>
    <w:rsid w:val="00654D1E"/>
    <w:rsid w:val="006550E6"/>
    <w:rsid w:val="0065548F"/>
    <w:rsid w:val="00655597"/>
    <w:rsid w:val="00655C2A"/>
    <w:rsid w:val="0065640D"/>
    <w:rsid w:val="006567FD"/>
    <w:rsid w:val="00656E29"/>
    <w:rsid w:val="00656F81"/>
    <w:rsid w:val="00657449"/>
    <w:rsid w:val="00657809"/>
    <w:rsid w:val="00657CE8"/>
    <w:rsid w:val="00657F2C"/>
    <w:rsid w:val="00660091"/>
    <w:rsid w:val="00660114"/>
    <w:rsid w:val="00660709"/>
    <w:rsid w:val="00660A2D"/>
    <w:rsid w:val="006611C8"/>
    <w:rsid w:val="00661E7A"/>
    <w:rsid w:val="006623E6"/>
    <w:rsid w:val="00662516"/>
    <w:rsid w:val="00662B88"/>
    <w:rsid w:val="00662C19"/>
    <w:rsid w:val="00662F9A"/>
    <w:rsid w:val="006643C3"/>
    <w:rsid w:val="00664423"/>
    <w:rsid w:val="006649BD"/>
    <w:rsid w:val="00664DD2"/>
    <w:rsid w:val="00664FC4"/>
    <w:rsid w:val="00664FD5"/>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994"/>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54"/>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A6C"/>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11D2"/>
    <w:rsid w:val="006E132B"/>
    <w:rsid w:val="006E23E9"/>
    <w:rsid w:val="006E2624"/>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213"/>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955"/>
    <w:rsid w:val="007039EC"/>
    <w:rsid w:val="00703A83"/>
    <w:rsid w:val="00704D52"/>
    <w:rsid w:val="00704F8E"/>
    <w:rsid w:val="00705527"/>
    <w:rsid w:val="00705DF6"/>
    <w:rsid w:val="007063BF"/>
    <w:rsid w:val="007066C4"/>
    <w:rsid w:val="00706764"/>
    <w:rsid w:val="007067A2"/>
    <w:rsid w:val="00706E86"/>
    <w:rsid w:val="00706F68"/>
    <w:rsid w:val="00707120"/>
    <w:rsid w:val="00707278"/>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30802"/>
    <w:rsid w:val="0073088D"/>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5CBA"/>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636"/>
    <w:rsid w:val="007468DE"/>
    <w:rsid w:val="00746B34"/>
    <w:rsid w:val="00746F2D"/>
    <w:rsid w:val="00747365"/>
    <w:rsid w:val="00747930"/>
    <w:rsid w:val="00747D25"/>
    <w:rsid w:val="00750CEF"/>
    <w:rsid w:val="007519C9"/>
    <w:rsid w:val="007526A1"/>
    <w:rsid w:val="0075295A"/>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B89"/>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F1A"/>
    <w:rsid w:val="00775439"/>
    <w:rsid w:val="0077630C"/>
    <w:rsid w:val="0077649A"/>
    <w:rsid w:val="007764E6"/>
    <w:rsid w:val="0077677F"/>
    <w:rsid w:val="00776B48"/>
    <w:rsid w:val="00776D50"/>
    <w:rsid w:val="00776E2E"/>
    <w:rsid w:val="00777365"/>
    <w:rsid w:val="00780522"/>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5E73"/>
    <w:rsid w:val="00796E0C"/>
    <w:rsid w:val="00797201"/>
    <w:rsid w:val="00797545"/>
    <w:rsid w:val="007979C7"/>
    <w:rsid w:val="00797C10"/>
    <w:rsid w:val="007A06E6"/>
    <w:rsid w:val="007A0C28"/>
    <w:rsid w:val="007A1B96"/>
    <w:rsid w:val="007A1C95"/>
    <w:rsid w:val="007A1F5E"/>
    <w:rsid w:val="007A2B00"/>
    <w:rsid w:val="007A2BC8"/>
    <w:rsid w:val="007A3090"/>
    <w:rsid w:val="007A30E0"/>
    <w:rsid w:val="007A35FD"/>
    <w:rsid w:val="007A3615"/>
    <w:rsid w:val="007A36DC"/>
    <w:rsid w:val="007A3BEA"/>
    <w:rsid w:val="007A4096"/>
    <w:rsid w:val="007A4478"/>
    <w:rsid w:val="007A4C69"/>
    <w:rsid w:val="007A4FC8"/>
    <w:rsid w:val="007A5379"/>
    <w:rsid w:val="007A5F51"/>
    <w:rsid w:val="007A613B"/>
    <w:rsid w:val="007A6698"/>
    <w:rsid w:val="007A66A7"/>
    <w:rsid w:val="007A6852"/>
    <w:rsid w:val="007A6C70"/>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3FF3"/>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37C"/>
    <w:rsid w:val="007C1611"/>
    <w:rsid w:val="007C1688"/>
    <w:rsid w:val="007C170C"/>
    <w:rsid w:val="007C207E"/>
    <w:rsid w:val="007C2A40"/>
    <w:rsid w:val="007C2DD3"/>
    <w:rsid w:val="007C3443"/>
    <w:rsid w:val="007C37E6"/>
    <w:rsid w:val="007C3966"/>
    <w:rsid w:val="007C3ABB"/>
    <w:rsid w:val="007C4050"/>
    <w:rsid w:val="007C50D3"/>
    <w:rsid w:val="007C533A"/>
    <w:rsid w:val="007C5502"/>
    <w:rsid w:val="007C57D0"/>
    <w:rsid w:val="007C5C38"/>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5DD"/>
    <w:rsid w:val="007D56E3"/>
    <w:rsid w:val="007D5743"/>
    <w:rsid w:val="007D631B"/>
    <w:rsid w:val="007D63D4"/>
    <w:rsid w:val="007D669C"/>
    <w:rsid w:val="007D66F3"/>
    <w:rsid w:val="007D77AE"/>
    <w:rsid w:val="007D79C1"/>
    <w:rsid w:val="007E009D"/>
    <w:rsid w:val="007E0191"/>
    <w:rsid w:val="007E0C11"/>
    <w:rsid w:val="007E13AC"/>
    <w:rsid w:val="007E16C8"/>
    <w:rsid w:val="007E24C9"/>
    <w:rsid w:val="007E2540"/>
    <w:rsid w:val="007E25A6"/>
    <w:rsid w:val="007E2866"/>
    <w:rsid w:val="007E2B6B"/>
    <w:rsid w:val="007E3654"/>
    <w:rsid w:val="007E36FF"/>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C58"/>
    <w:rsid w:val="007F2D5F"/>
    <w:rsid w:val="007F3132"/>
    <w:rsid w:val="007F3310"/>
    <w:rsid w:val="007F3728"/>
    <w:rsid w:val="007F3773"/>
    <w:rsid w:val="007F3BF2"/>
    <w:rsid w:val="007F5199"/>
    <w:rsid w:val="007F52CE"/>
    <w:rsid w:val="007F54C9"/>
    <w:rsid w:val="007F6594"/>
    <w:rsid w:val="007F6687"/>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0E1"/>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244B"/>
    <w:rsid w:val="008329B8"/>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CF7"/>
    <w:rsid w:val="00843F3F"/>
    <w:rsid w:val="00844251"/>
    <w:rsid w:val="00844A58"/>
    <w:rsid w:val="00844D45"/>
    <w:rsid w:val="008453D9"/>
    <w:rsid w:val="0084550E"/>
    <w:rsid w:val="0084569D"/>
    <w:rsid w:val="0084570E"/>
    <w:rsid w:val="00845E32"/>
    <w:rsid w:val="00845F64"/>
    <w:rsid w:val="008469FD"/>
    <w:rsid w:val="00846A73"/>
    <w:rsid w:val="00846B1F"/>
    <w:rsid w:val="00846FCE"/>
    <w:rsid w:val="008479CF"/>
    <w:rsid w:val="00847CA4"/>
    <w:rsid w:val="00847E56"/>
    <w:rsid w:val="008502DA"/>
    <w:rsid w:val="008502F5"/>
    <w:rsid w:val="00850522"/>
    <w:rsid w:val="008505FF"/>
    <w:rsid w:val="00850CFB"/>
    <w:rsid w:val="00850D7E"/>
    <w:rsid w:val="00851885"/>
    <w:rsid w:val="00851AA5"/>
    <w:rsid w:val="00851C2B"/>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3CB2"/>
    <w:rsid w:val="008649F3"/>
    <w:rsid w:val="00864A0E"/>
    <w:rsid w:val="00864B18"/>
    <w:rsid w:val="00864BA2"/>
    <w:rsid w:val="00864FA6"/>
    <w:rsid w:val="0086506F"/>
    <w:rsid w:val="008653D5"/>
    <w:rsid w:val="0086573F"/>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1B5"/>
    <w:rsid w:val="0088121B"/>
    <w:rsid w:val="008817AB"/>
    <w:rsid w:val="008817F4"/>
    <w:rsid w:val="00881989"/>
    <w:rsid w:val="00881D8A"/>
    <w:rsid w:val="00881EE3"/>
    <w:rsid w:val="0088242B"/>
    <w:rsid w:val="00882D3D"/>
    <w:rsid w:val="00882E56"/>
    <w:rsid w:val="0088309F"/>
    <w:rsid w:val="00883287"/>
    <w:rsid w:val="008843F0"/>
    <w:rsid w:val="00884B57"/>
    <w:rsid w:val="00885A8C"/>
    <w:rsid w:val="00885AD5"/>
    <w:rsid w:val="00885CED"/>
    <w:rsid w:val="0088659D"/>
    <w:rsid w:val="00886B56"/>
    <w:rsid w:val="00886B99"/>
    <w:rsid w:val="008870B8"/>
    <w:rsid w:val="00887784"/>
    <w:rsid w:val="00890334"/>
    <w:rsid w:val="0089088D"/>
    <w:rsid w:val="00891149"/>
    <w:rsid w:val="008911F2"/>
    <w:rsid w:val="0089148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980"/>
    <w:rsid w:val="008B6D59"/>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1CB"/>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74B"/>
    <w:rsid w:val="009008CE"/>
    <w:rsid w:val="00900B9C"/>
    <w:rsid w:val="0090106B"/>
    <w:rsid w:val="00902849"/>
    <w:rsid w:val="0090287A"/>
    <w:rsid w:val="00902D68"/>
    <w:rsid w:val="0090348F"/>
    <w:rsid w:val="009036EA"/>
    <w:rsid w:val="00903E10"/>
    <w:rsid w:val="00903FBE"/>
    <w:rsid w:val="009048B6"/>
    <w:rsid w:val="0090493C"/>
    <w:rsid w:val="009049B9"/>
    <w:rsid w:val="00904A50"/>
    <w:rsid w:val="00904A82"/>
    <w:rsid w:val="00904ADF"/>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49D4"/>
    <w:rsid w:val="0092542D"/>
    <w:rsid w:val="00925B2A"/>
    <w:rsid w:val="00926360"/>
    <w:rsid w:val="00927121"/>
    <w:rsid w:val="0092713D"/>
    <w:rsid w:val="009271F0"/>
    <w:rsid w:val="009276C8"/>
    <w:rsid w:val="00927F75"/>
    <w:rsid w:val="0093192E"/>
    <w:rsid w:val="00931A28"/>
    <w:rsid w:val="00931EB1"/>
    <w:rsid w:val="00932BE2"/>
    <w:rsid w:val="00933395"/>
    <w:rsid w:val="00933524"/>
    <w:rsid w:val="009338E9"/>
    <w:rsid w:val="00933C2A"/>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6BBF"/>
    <w:rsid w:val="00947234"/>
    <w:rsid w:val="0094742B"/>
    <w:rsid w:val="009502B2"/>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B5"/>
    <w:rsid w:val="00954AD4"/>
    <w:rsid w:val="00954C45"/>
    <w:rsid w:val="00954F8F"/>
    <w:rsid w:val="00955664"/>
    <w:rsid w:val="00956085"/>
    <w:rsid w:val="00956208"/>
    <w:rsid w:val="00956245"/>
    <w:rsid w:val="009562E5"/>
    <w:rsid w:val="00956363"/>
    <w:rsid w:val="00956F37"/>
    <w:rsid w:val="0095755A"/>
    <w:rsid w:val="009575BD"/>
    <w:rsid w:val="00957CA2"/>
    <w:rsid w:val="00957FE3"/>
    <w:rsid w:val="009608A8"/>
    <w:rsid w:val="00960A2B"/>
    <w:rsid w:val="00960CF4"/>
    <w:rsid w:val="00960D4C"/>
    <w:rsid w:val="009623A5"/>
    <w:rsid w:val="00962C0F"/>
    <w:rsid w:val="00962C3F"/>
    <w:rsid w:val="00962F5B"/>
    <w:rsid w:val="009630E0"/>
    <w:rsid w:val="00963728"/>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121"/>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14D"/>
    <w:rsid w:val="00997F15"/>
    <w:rsid w:val="009A0411"/>
    <w:rsid w:val="009A0F7D"/>
    <w:rsid w:val="009A112A"/>
    <w:rsid w:val="009A1392"/>
    <w:rsid w:val="009A168E"/>
    <w:rsid w:val="009A17F0"/>
    <w:rsid w:val="009A191C"/>
    <w:rsid w:val="009A1E76"/>
    <w:rsid w:val="009A2271"/>
    <w:rsid w:val="009A2C98"/>
    <w:rsid w:val="009A3232"/>
    <w:rsid w:val="009A387B"/>
    <w:rsid w:val="009A38D8"/>
    <w:rsid w:val="009A3A83"/>
    <w:rsid w:val="009A4C06"/>
    <w:rsid w:val="009A4F7F"/>
    <w:rsid w:val="009A508B"/>
    <w:rsid w:val="009A55B4"/>
    <w:rsid w:val="009A573D"/>
    <w:rsid w:val="009A59A0"/>
    <w:rsid w:val="009A5D46"/>
    <w:rsid w:val="009A6387"/>
    <w:rsid w:val="009A6609"/>
    <w:rsid w:val="009A6905"/>
    <w:rsid w:val="009A6CB4"/>
    <w:rsid w:val="009A75AD"/>
    <w:rsid w:val="009A7B32"/>
    <w:rsid w:val="009B09BF"/>
    <w:rsid w:val="009B0D8D"/>
    <w:rsid w:val="009B189E"/>
    <w:rsid w:val="009B20DF"/>
    <w:rsid w:val="009B2174"/>
    <w:rsid w:val="009B2699"/>
    <w:rsid w:val="009B309E"/>
    <w:rsid w:val="009B3666"/>
    <w:rsid w:val="009B3842"/>
    <w:rsid w:val="009B384B"/>
    <w:rsid w:val="009B42ED"/>
    <w:rsid w:val="009B4746"/>
    <w:rsid w:val="009B4AF0"/>
    <w:rsid w:val="009B5914"/>
    <w:rsid w:val="009B5AD9"/>
    <w:rsid w:val="009B603D"/>
    <w:rsid w:val="009B6110"/>
    <w:rsid w:val="009B6291"/>
    <w:rsid w:val="009B6750"/>
    <w:rsid w:val="009B6DFB"/>
    <w:rsid w:val="009B70FF"/>
    <w:rsid w:val="009B761D"/>
    <w:rsid w:val="009B7BB0"/>
    <w:rsid w:val="009C024D"/>
    <w:rsid w:val="009C036D"/>
    <w:rsid w:val="009C0AB7"/>
    <w:rsid w:val="009C0B04"/>
    <w:rsid w:val="009C0E3D"/>
    <w:rsid w:val="009C129E"/>
    <w:rsid w:val="009C12B5"/>
    <w:rsid w:val="009C1DF7"/>
    <w:rsid w:val="009C1E19"/>
    <w:rsid w:val="009C22F3"/>
    <w:rsid w:val="009C2A43"/>
    <w:rsid w:val="009C33DA"/>
    <w:rsid w:val="009C3B5E"/>
    <w:rsid w:val="009C4652"/>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0D"/>
    <w:rsid w:val="009F68E3"/>
    <w:rsid w:val="009F73BD"/>
    <w:rsid w:val="009F7656"/>
    <w:rsid w:val="009F775F"/>
    <w:rsid w:val="009F7ACB"/>
    <w:rsid w:val="00A007BD"/>
    <w:rsid w:val="00A0154F"/>
    <w:rsid w:val="00A017AE"/>
    <w:rsid w:val="00A0215C"/>
    <w:rsid w:val="00A0283D"/>
    <w:rsid w:val="00A02D9F"/>
    <w:rsid w:val="00A03845"/>
    <w:rsid w:val="00A03999"/>
    <w:rsid w:val="00A03A7B"/>
    <w:rsid w:val="00A03B9C"/>
    <w:rsid w:val="00A0458D"/>
    <w:rsid w:val="00A046BB"/>
    <w:rsid w:val="00A053C0"/>
    <w:rsid w:val="00A05B48"/>
    <w:rsid w:val="00A05C19"/>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135"/>
    <w:rsid w:val="00A14D0E"/>
    <w:rsid w:val="00A14D77"/>
    <w:rsid w:val="00A14E70"/>
    <w:rsid w:val="00A153B7"/>
    <w:rsid w:val="00A1551F"/>
    <w:rsid w:val="00A15B05"/>
    <w:rsid w:val="00A16305"/>
    <w:rsid w:val="00A168FD"/>
    <w:rsid w:val="00A16BBA"/>
    <w:rsid w:val="00A16D42"/>
    <w:rsid w:val="00A16E4C"/>
    <w:rsid w:val="00A1738A"/>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65BE"/>
    <w:rsid w:val="00A46990"/>
    <w:rsid w:val="00A47235"/>
    <w:rsid w:val="00A47540"/>
    <w:rsid w:val="00A477FB"/>
    <w:rsid w:val="00A47BA2"/>
    <w:rsid w:val="00A47F40"/>
    <w:rsid w:val="00A504EA"/>
    <w:rsid w:val="00A50EF9"/>
    <w:rsid w:val="00A51D2F"/>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01D"/>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69"/>
    <w:rsid w:val="00AA019F"/>
    <w:rsid w:val="00AA0EDC"/>
    <w:rsid w:val="00AA1929"/>
    <w:rsid w:val="00AA1FFB"/>
    <w:rsid w:val="00AA2013"/>
    <w:rsid w:val="00AA2265"/>
    <w:rsid w:val="00AA2D5C"/>
    <w:rsid w:val="00AA372A"/>
    <w:rsid w:val="00AA3977"/>
    <w:rsid w:val="00AA39F3"/>
    <w:rsid w:val="00AA4079"/>
    <w:rsid w:val="00AA40C8"/>
    <w:rsid w:val="00AA5052"/>
    <w:rsid w:val="00AA52AE"/>
    <w:rsid w:val="00AA54B6"/>
    <w:rsid w:val="00AA5972"/>
    <w:rsid w:val="00AA60B6"/>
    <w:rsid w:val="00AA63BE"/>
    <w:rsid w:val="00AA6766"/>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5C1"/>
    <w:rsid w:val="00AC1720"/>
    <w:rsid w:val="00AC185F"/>
    <w:rsid w:val="00AC1950"/>
    <w:rsid w:val="00AC1DC6"/>
    <w:rsid w:val="00AC220F"/>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1867"/>
    <w:rsid w:val="00AD2E6B"/>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0BD"/>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764A"/>
    <w:rsid w:val="00AF781E"/>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282"/>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063"/>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AA9"/>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773"/>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8DC"/>
    <w:rsid w:val="00B7073D"/>
    <w:rsid w:val="00B70EF6"/>
    <w:rsid w:val="00B7119D"/>
    <w:rsid w:val="00B713A9"/>
    <w:rsid w:val="00B71886"/>
    <w:rsid w:val="00B734B7"/>
    <w:rsid w:val="00B73747"/>
    <w:rsid w:val="00B738CD"/>
    <w:rsid w:val="00B7395D"/>
    <w:rsid w:val="00B73AA8"/>
    <w:rsid w:val="00B73EF4"/>
    <w:rsid w:val="00B73F30"/>
    <w:rsid w:val="00B74204"/>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19E3"/>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C0199"/>
    <w:rsid w:val="00BC17B7"/>
    <w:rsid w:val="00BC198E"/>
    <w:rsid w:val="00BC1C57"/>
    <w:rsid w:val="00BC1ECC"/>
    <w:rsid w:val="00BC219C"/>
    <w:rsid w:val="00BC2D70"/>
    <w:rsid w:val="00BC3366"/>
    <w:rsid w:val="00BC3435"/>
    <w:rsid w:val="00BC35A0"/>
    <w:rsid w:val="00BC3A27"/>
    <w:rsid w:val="00BC3CB7"/>
    <w:rsid w:val="00BC3D74"/>
    <w:rsid w:val="00BC443D"/>
    <w:rsid w:val="00BC4739"/>
    <w:rsid w:val="00BC4CE7"/>
    <w:rsid w:val="00BC4ED2"/>
    <w:rsid w:val="00BC56B4"/>
    <w:rsid w:val="00BC5CBE"/>
    <w:rsid w:val="00BC63B5"/>
    <w:rsid w:val="00BC64C2"/>
    <w:rsid w:val="00BC6710"/>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139"/>
    <w:rsid w:val="00BD71B6"/>
    <w:rsid w:val="00BD789F"/>
    <w:rsid w:val="00BE04E3"/>
    <w:rsid w:val="00BE0925"/>
    <w:rsid w:val="00BE0A16"/>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3B"/>
    <w:rsid w:val="00C03D69"/>
    <w:rsid w:val="00C0405A"/>
    <w:rsid w:val="00C04186"/>
    <w:rsid w:val="00C04480"/>
    <w:rsid w:val="00C044D7"/>
    <w:rsid w:val="00C0557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76B"/>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5E03"/>
    <w:rsid w:val="00C46279"/>
    <w:rsid w:val="00C46305"/>
    <w:rsid w:val="00C46334"/>
    <w:rsid w:val="00C46ACE"/>
    <w:rsid w:val="00C46EFD"/>
    <w:rsid w:val="00C46F60"/>
    <w:rsid w:val="00C478E1"/>
    <w:rsid w:val="00C4798E"/>
    <w:rsid w:val="00C50294"/>
    <w:rsid w:val="00C503A9"/>
    <w:rsid w:val="00C5064D"/>
    <w:rsid w:val="00C50A9B"/>
    <w:rsid w:val="00C50C4E"/>
    <w:rsid w:val="00C5206D"/>
    <w:rsid w:val="00C52274"/>
    <w:rsid w:val="00C52A29"/>
    <w:rsid w:val="00C530B4"/>
    <w:rsid w:val="00C5371F"/>
    <w:rsid w:val="00C538FF"/>
    <w:rsid w:val="00C53DD8"/>
    <w:rsid w:val="00C5411D"/>
    <w:rsid w:val="00C545BC"/>
    <w:rsid w:val="00C55403"/>
    <w:rsid w:val="00C556DE"/>
    <w:rsid w:val="00C5592D"/>
    <w:rsid w:val="00C55AEE"/>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D60"/>
    <w:rsid w:val="00C730BA"/>
    <w:rsid w:val="00C7362D"/>
    <w:rsid w:val="00C73EBC"/>
    <w:rsid w:val="00C743E3"/>
    <w:rsid w:val="00C7471C"/>
    <w:rsid w:val="00C74814"/>
    <w:rsid w:val="00C74820"/>
    <w:rsid w:val="00C74BC6"/>
    <w:rsid w:val="00C74F83"/>
    <w:rsid w:val="00C75292"/>
    <w:rsid w:val="00C752BF"/>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B08"/>
    <w:rsid w:val="00C81C7D"/>
    <w:rsid w:val="00C82150"/>
    <w:rsid w:val="00C82588"/>
    <w:rsid w:val="00C8280D"/>
    <w:rsid w:val="00C82D9C"/>
    <w:rsid w:val="00C82F9C"/>
    <w:rsid w:val="00C83479"/>
    <w:rsid w:val="00C834E3"/>
    <w:rsid w:val="00C83EBE"/>
    <w:rsid w:val="00C8410D"/>
    <w:rsid w:val="00C842BD"/>
    <w:rsid w:val="00C84F7F"/>
    <w:rsid w:val="00C85212"/>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33BE"/>
    <w:rsid w:val="00C93696"/>
    <w:rsid w:val="00C941EC"/>
    <w:rsid w:val="00C9464E"/>
    <w:rsid w:val="00C9475D"/>
    <w:rsid w:val="00C953E6"/>
    <w:rsid w:val="00C957D1"/>
    <w:rsid w:val="00C95821"/>
    <w:rsid w:val="00C95D2B"/>
    <w:rsid w:val="00C961B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1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9AC"/>
    <w:rsid w:val="00CC5BF8"/>
    <w:rsid w:val="00CC6464"/>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18A"/>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05D"/>
    <w:rsid w:val="00CF4364"/>
    <w:rsid w:val="00CF471C"/>
    <w:rsid w:val="00CF4C53"/>
    <w:rsid w:val="00CF4D9B"/>
    <w:rsid w:val="00CF51DE"/>
    <w:rsid w:val="00CF56B9"/>
    <w:rsid w:val="00CF5E90"/>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A8"/>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28C"/>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35A"/>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1F39"/>
    <w:rsid w:val="00D320FE"/>
    <w:rsid w:val="00D328D8"/>
    <w:rsid w:val="00D32F26"/>
    <w:rsid w:val="00D32FDF"/>
    <w:rsid w:val="00D33599"/>
    <w:rsid w:val="00D335AF"/>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229"/>
    <w:rsid w:val="00D422E6"/>
    <w:rsid w:val="00D42374"/>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1E60"/>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5E5"/>
    <w:rsid w:val="00D62CE9"/>
    <w:rsid w:val="00D62F40"/>
    <w:rsid w:val="00D63D6A"/>
    <w:rsid w:val="00D63FAB"/>
    <w:rsid w:val="00D6411E"/>
    <w:rsid w:val="00D64190"/>
    <w:rsid w:val="00D641D6"/>
    <w:rsid w:val="00D644E7"/>
    <w:rsid w:val="00D64938"/>
    <w:rsid w:val="00D65177"/>
    <w:rsid w:val="00D6581F"/>
    <w:rsid w:val="00D6697B"/>
    <w:rsid w:val="00D66F55"/>
    <w:rsid w:val="00D67445"/>
    <w:rsid w:val="00D675C0"/>
    <w:rsid w:val="00D67765"/>
    <w:rsid w:val="00D67DB1"/>
    <w:rsid w:val="00D701DC"/>
    <w:rsid w:val="00D70457"/>
    <w:rsid w:val="00D704F1"/>
    <w:rsid w:val="00D70787"/>
    <w:rsid w:val="00D70984"/>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365"/>
    <w:rsid w:val="00D9167A"/>
    <w:rsid w:val="00D9172C"/>
    <w:rsid w:val="00D91F03"/>
    <w:rsid w:val="00D92125"/>
    <w:rsid w:val="00D926D5"/>
    <w:rsid w:val="00D92C9E"/>
    <w:rsid w:val="00D92CAF"/>
    <w:rsid w:val="00D92D19"/>
    <w:rsid w:val="00D942E9"/>
    <w:rsid w:val="00D94486"/>
    <w:rsid w:val="00D944E5"/>
    <w:rsid w:val="00D95ACA"/>
    <w:rsid w:val="00D96A20"/>
    <w:rsid w:val="00D96FB5"/>
    <w:rsid w:val="00D97AFE"/>
    <w:rsid w:val="00D97DE7"/>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54CD"/>
    <w:rsid w:val="00DA687E"/>
    <w:rsid w:val="00DA688A"/>
    <w:rsid w:val="00DA6B8F"/>
    <w:rsid w:val="00DA6FD2"/>
    <w:rsid w:val="00DA7733"/>
    <w:rsid w:val="00DA7DD9"/>
    <w:rsid w:val="00DB04BB"/>
    <w:rsid w:val="00DB0544"/>
    <w:rsid w:val="00DB0810"/>
    <w:rsid w:val="00DB1448"/>
    <w:rsid w:val="00DB1546"/>
    <w:rsid w:val="00DB210B"/>
    <w:rsid w:val="00DB2468"/>
    <w:rsid w:val="00DB25B6"/>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84A"/>
    <w:rsid w:val="00DC197A"/>
    <w:rsid w:val="00DC26A4"/>
    <w:rsid w:val="00DC29D0"/>
    <w:rsid w:val="00DC2C55"/>
    <w:rsid w:val="00DC39ED"/>
    <w:rsid w:val="00DC3BAE"/>
    <w:rsid w:val="00DC3D3B"/>
    <w:rsid w:val="00DC3F83"/>
    <w:rsid w:val="00DC47AF"/>
    <w:rsid w:val="00DC48C4"/>
    <w:rsid w:val="00DC4E47"/>
    <w:rsid w:val="00DC5216"/>
    <w:rsid w:val="00DC5941"/>
    <w:rsid w:val="00DC60BE"/>
    <w:rsid w:val="00DC634F"/>
    <w:rsid w:val="00DC63F5"/>
    <w:rsid w:val="00DC6548"/>
    <w:rsid w:val="00DC6C57"/>
    <w:rsid w:val="00DC72B8"/>
    <w:rsid w:val="00DC7786"/>
    <w:rsid w:val="00DC7999"/>
    <w:rsid w:val="00DC7A64"/>
    <w:rsid w:val="00DD0C3E"/>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D24"/>
    <w:rsid w:val="00DF1F86"/>
    <w:rsid w:val="00DF216E"/>
    <w:rsid w:val="00DF2324"/>
    <w:rsid w:val="00DF311C"/>
    <w:rsid w:val="00DF3196"/>
    <w:rsid w:val="00DF3197"/>
    <w:rsid w:val="00DF3338"/>
    <w:rsid w:val="00DF34BE"/>
    <w:rsid w:val="00DF3781"/>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E31"/>
    <w:rsid w:val="00E201C7"/>
    <w:rsid w:val="00E2042C"/>
    <w:rsid w:val="00E205A8"/>
    <w:rsid w:val="00E2065A"/>
    <w:rsid w:val="00E20B5E"/>
    <w:rsid w:val="00E20B81"/>
    <w:rsid w:val="00E20EF2"/>
    <w:rsid w:val="00E210EF"/>
    <w:rsid w:val="00E21212"/>
    <w:rsid w:val="00E2133D"/>
    <w:rsid w:val="00E21978"/>
    <w:rsid w:val="00E21D31"/>
    <w:rsid w:val="00E21E5F"/>
    <w:rsid w:val="00E21EC7"/>
    <w:rsid w:val="00E22221"/>
    <w:rsid w:val="00E22A98"/>
    <w:rsid w:val="00E22E04"/>
    <w:rsid w:val="00E22EAF"/>
    <w:rsid w:val="00E234F4"/>
    <w:rsid w:val="00E2382E"/>
    <w:rsid w:val="00E23B76"/>
    <w:rsid w:val="00E23BCD"/>
    <w:rsid w:val="00E23C6C"/>
    <w:rsid w:val="00E2441E"/>
    <w:rsid w:val="00E246F7"/>
    <w:rsid w:val="00E249EA"/>
    <w:rsid w:val="00E24F33"/>
    <w:rsid w:val="00E25210"/>
    <w:rsid w:val="00E25230"/>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9AD"/>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150"/>
    <w:rsid w:val="00E45901"/>
    <w:rsid w:val="00E4599B"/>
    <w:rsid w:val="00E460EC"/>
    <w:rsid w:val="00E462BB"/>
    <w:rsid w:val="00E4651B"/>
    <w:rsid w:val="00E466CE"/>
    <w:rsid w:val="00E46819"/>
    <w:rsid w:val="00E47655"/>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0AE3"/>
    <w:rsid w:val="00E71155"/>
    <w:rsid w:val="00E711C7"/>
    <w:rsid w:val="00E7155D"/>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49"/>
    <w:rsid w:val="00E8487B"/>
    <w:rsid w:val="00E851E4"/>
    <w:rsid w:val="00E858A7"/>
    <w:rsid w:val="00E85A2A"/>
    <w:rsid w:val="00E85C6B"/>
    <w:rsid w:val="00E86B65"/>
    <w:rsid w:val="00E86B8E"/>
    <w:rsid w:val="00E86E42"/>
    <w:rsid w:val="00E87EEA"/>
    <w:rsid w:val="00E9010F"/>
    <w:rsid w:val="00E9080C"/>
    <w:rsid w:val="00E90F96"/>
    <w:rsid w:val="00E9157E"/>
    <w:rsid w:val="00E91CBE"/>
    <w:rsid w:val="00E92700"/>
    <w:rsid w:val="00E92F46"/>
    <w:rsid w:val="00E932C2"/>
    <w:rsid w:val="00E938EE"/>
    <w:rsid w:val="00E93C17"/>
    <w:rsid w:val="00E93E59"/>
    <w:rsid w:val="00E94348"/>
    <w:rsid w:val="00E94517"/>
    <w:rsid w:val="00E94A0F"/>
    <w:rsid w:val="00E94B18"/>
    <w:rsid w:val="00E9501B"/>
    <w:rsid w:val="00E9501E"/>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79A"/>
    <w:rsid w:val="00EC1CB3"/>
    <w:rsid w:val="00EC1DFC"/>
    <w:rsid w:val="00EC1F9D"/>
    <w:rsid w:val="00EC21EF"/>
    <w:rsid w:val="00EC36E7"/>
    <w:rsid w:val="00EC391A"/>
    <w:rsid w:val="00EC3FCA"/>
    <w:rsid w:val="00EC402E"/>
    <w:rsid w:val="00EC40AC"/>
    <w:rsid w:val="00EC444C"/>
    <w:rsid w:val="00EC45D4"/>
    <w:rsid w:val="00EC4CB7"/>
    <w:rsid w:val="00EC4F81"/>
    <w:rsid w:val="00EC4FC0"/>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893"/>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556"/>
    <w:rsid w:val="00F136BC"/>
    <w:rsid w:val="00F13D1C"/>
    <w:rsid w:val="00F140E4"/>
    <w:rsid w:val="00F1471C"/>
    <w:rsid w:val="00F1488A"/>
    <w:rsid w:val="00F14FD3"/>
    <w:rsid w:val="00F15086"/>
    <w:rsid w:val="00F150A8"/>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42"/>
    <w:rsid w:val="00F223D0"/>
    <w:rsid w:val="00F2245D"/>
    <w:rsid w:val="00F22E6F"/>
    <w:rsid w:val="00F2379F"/>
    <w:rsid w:val="00F23A47"/>
    <w:rsid w:val="00F2403B"/>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A2C"/>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C5C"/>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4D7"/>
    <w:rsid w:val="00F61700"/>
    <w:rsid w:val="00F62045"/>
    <w:rsid w:val="00F622E6"/>
    <w:rsid w:val="00F62370"/>
    <w:rsid w:val="00F63021"/>
    <w:rsid w:val="00F6329B"/>
    <w:rsid w:val="00F6349C"/>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E0"/>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017"/>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28F"/>
    <w:rsid w:val="00FA1560"/>
    <w:rsid w:val="00FA2089"/>
    <w:rsid w:val="00FA23D7"/>
    <w:rsid w:val="00FA2AFA"/>
    <w:rsid w:val="00FA2DFD"/>
    <w:rsid w:val="00FA3182"/>
    <w:rsid w:val="00FA378B"/>
    <w:rsid w:val="00FA3950"/>
    <w:rsid w:val="00FA3966"/>
    <w:rsid w:val="00FA3FAF"/>
    <w:rsid w:val="00FA43BE"/>
    <w:rsid w:val="00FA44D6"/>
    <w:rsid w:val="00FA4CA5"/>
    <w:rsid w:val="00FA5482"/>
    <w:rsid w:val="00FA5667"/>
    <w:rsid w:val="00FA6020"/>
    <w:rsid w:val="00FA61F6"/>
    <w:rsid w:val="00FA62A3"/>
    <w:rsid w:val="00FA6B60"/>
    <w:rsid w:val="00FA78A4"/>
    <w:rsid w:val="00FA7FC4"/>
    <w:rsid w:val="00FB0479"/>
    <w:rsid w:val="00FB054D"/>
    <w:rsid w:val="00FB16C6"/>
    <w:rsid w:val="00FB2F8D"/>
    <w:rsid w:val="00FB2F96"/>
    <w:rsid w:val="00FB30AC"/>
    <w:rsid w:val="00FB38F4"/>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11C"/>
    <w:rsid w:val="00FC523B"/>
    <w:rsid w:val="00FC5313"/>
    <w:rsid w:val="00FC53B6"/>
    <w:rsid w:val="00FC574A"/>
    <w:rsid w:val="00FC6C36"/>
    <w:rsid w:val="00FC7217"/>
    <w:rsid w:val="00FC788F"/>
    <w:rsid w:val="00FD036B"/>
    <w:rsid w:val="00FD0380"/>
    <w:rsid w:val="00FD0D47"/>
    <w:rsid w:val="00FD13AC"/>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DC1"/>
    <w:rsid w:val="00FF4F45"/>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Bullet"/>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30530-340A-4AC6-B2C8-B1904A2EB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1298</Words>
  <Characters>7400</Characters>
  <Application>Microsoft Office Word</Application>
  <DocSecurity>0</DocSecurity>
  <Lines>61</Lines>
  <Paragraphs>17</Paragraphs>
  <ScaleCrop>false</ScaleCrop>
  <Company>Microsoft</Company>
  <LinksUpToDate>false</LinksUpToDate>
  <CharactersWithSpaces>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TX</cp:lastModifiedBy>
  <cp:revision>536</cp:revision>
  <dcterms:created xsi:type="dcterms:W3CDTF">2024-09-29T05:44:00Z</dcterms:created>
  <dcterms:modified xsi:type="dcterms:W3CDTF">2025-02-07T08:12:00Z</dcterms:modified>
</cp:coreProperties>
</file>